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1B" w:rsidRPr="008043C7" w:rsidRDefault="008043C7" w:rsidP="00433604">
      <w:pPr>
        <w:spacing w:after="0" w:line="360" w:lineRule="auto"/>
        <w:jc w:val="center"/>
        <w:rPr>
          <w:rFonts w:ascii="Times New Roman" w:hAnsi="Times New Roman" w:cs="Times New Roman"/>
          <w:b/>
          <w:i/>
          <w:sz w:val="24"/>
          <w:szCs w:val="24"/>
        </w:rPr>
      </w:pPr>
      <w:r w:rsidRPr="008043C7">
        <w:rPr>
          <w:rFonts w:ascii="Times New Roman" w:hAnsi="Times New Roman" w:cs="Times New Roman"/>
          <w:b/>
          <w:i/>
          <w:sz w:val="24"/>
          <w:szCs w:val="24"/>
        </w:rPr>
        <w:t>SEGRETARIATO GENERALE</w:t>
      </w:r>
    </w:p>
    <w:p w:rsidR="00EC520D" w:rsidRDefault="00EC520D" w:rsidP="00EC520D">
      <w:pPr>
        <w:jc w:val="both"/>
        <w:rPr>
          <w:rFonts w:ascii="Times New Roman" w:hAnsi="Times New Roman" w:cs="Times New Roman"/>
          <w:sz w:val="24"/>
          <w:szCs w:val="24"/>
        </w:rPr>
      </w:pPr>
    </w:p>
    <w:p w:rsidR="00433604" w:rsidRDefault="008043C7" w:rsidP="006C4548">
      <w:pPr>
        <w:pStyle w:val="Titolo2"/>
        <w:spacing w:before="0" w:beforeAutospacing="0" w:after="360" w:afterAutospacing="0"/>
        <w:jc w:val="both"/>
        <w:textAlignment w:val="baseline"/>
        <w:rPr>
          <w:sz w:val="24"/>
          <w:szCs w:val="24"/>
        </w:rPr>
      </w:pPr>
      <w:r w:rsidRPr="00185BF2">
        <w:rPr>
          <w:sz w:val="24"/>
          <w:szCs w:val="24"/>
        </w:rPr>
        <w:t xml:space="preserve">Avviso pubblico, per titoli </w:t>
      </w:r>
      <w:r w:rsidRPr="002F5DB5">
        <w:rPr>
          <w:sz w:val="24"/>
          <w:szCs w:val="24"/>
        </w:rPr>
        <w:t>e colloquio</w:t>
      </w:r>
      <w:r w:rsidRPr="00185BF2">
        <w:rPr>
          <w:sz w:val="24"/>
          <w:szCs w:val="24"/>
        </w:rPr>
        <w:t>, p</w:t>
      </w:r>
      <w:r w:rsidR="00C464CC" w:rsidRPr="00185BF2">
        <w:rPr>
          <w:sz w:val="24"/>
          <w:szCs w:val="24"/>
        </w:rPr>
        <w:t>er l’assunzione</w:t>
      </w:r>
      <w:r w:rsidR="003C3ECC">
        <w:rPr>
          <w:sz w:val="24"/>
          <w:szCs w:val="24"/>
        </w:rPr>
        <w:t>,</w:t>
      </w:r>
      <w:r w:rsidR="00C464CC" w:rsidRPr="00185BF2">
        <w:rPr>
          <w:sz w:val="24"/>
          <w:szCs w:val="24"/>
        </w:rPr>
        <w:t xml:space="preserve"> </w:t>
      </w:r>
      <w:r w:rsidRPr="00185BF2">
        <w:rPr>
          <w:sz w:val="24"/>
          <w:szCs w:val="24"/>
        </w:rPr>
        <w:t xml:space="preserve">con contratto </w:t>
      </w:r>
      <w:r w:rsidR="00C464CC" w:rsidRPr="00185BF2">
        <w:rPr>
          <w:sz w:val="24"/>
          <w:szCs w:val="24"/>
        </w:rPr>
        <w:t>a tempo determinato</w:t>
      </w:r>
      <w:r w:rsidR="003C3ECC">
        <w:rPr>
          <w:sz w:val="24"/>
          <w:szCs w:val="24"/>
        </w:rPr>
        <w:t>,</w:t>
      </w:r>
      <w:r w:rsidR="00C464CC" w:rsidRPr="00185BF2">
        <w:rPr>
          <w:sz w:val="24"/>
          <w:szCs w:val="24"/>
        </w:rPr>
        <w:t xml:space="preserve"> di n.</w:t>
      </w:r>
      <w:r w:rsidR="00185BF2">
        <w:rPr>
          <w:sz w:val="24"/>
          <w:szCs w:val="24"/>
        </w:rPr>
        <w:t xml:space="preserve"> </w:t>
      </w:r>
      <w:r w:rsidR="007F415F" w:rsidRPr="008A4A2A">
        <w:rPr>
          <w:sz w:val="24"/>
          <w:szCs w:val="24"/>
        </w:rPr>
        <w:t>1</w:t>
      </w:r>
      <w:r w:rsidR="00C464CC" w:rsidRPr="00185BF2">
        <w:rPr>
          <w:sz w:val="24"/>
          <w:szCs w:val="24"/>
        </w:rPr>
        <w:t xml:space="preserve"> unità di personale</w:t>
      </w:r>
      <w:r w:rsidR="00185BF2">
        <w:rPr>
          <w:sz w:val="24"/>
          <w:szCs w:val="24"/>
        </w:rPr>
        <w:t xml:space="preserve"> non dirigenziale</w:t>
      </w:r>
      <w:r w:rsidR="003C3ECC">
        <w:rPr>
          <w:sz w:val="24"/>
          <w:szCs w:val="24"/>
        </w:rPr>
        <w:t xml:space="preserve"> ai sensi dell’articolo 3</w:t>
      </w:r>
      <w:r w:rsidR="00C464CC" w:rsidRPr="00185BF2">
        <w:rPr>
          <w:sz w:val="24"/>
          <w:szCs w:val="24"/>
        </w:rPr>
        <w:t xml:space="preserve">6, comma 2, del </w:t>
      </w:r>
      <w:r w:rsidR="00185BF2">
        <w:rPr>
          <w:sz w:val="24"/>
          <w:szCs w:val="24"/>
        </w:rPr>
        <w:t>d</w:t>
      </w:r>
      <w:r w:rsidR="00C464CC" w:rsidRPr="00185BF2">
        <w:rPr>
          <w:sz w:val="24"/>
          <w:szCs w:val="24"/>
        </w:rPr>
        <w:t xml:space="preserve">ecreto </w:t>
      </w:r>
      <w:r w:rsidR="00185BF2">
        <w:rPr>
          <w:sz w:val="24"/>
          <w:szCs w:val="24"/>
        </w:rPr>
        <w:t>l</w:t>
      </w:r>
      <w:r w:rsidR="00C464CC" w:rsidRPr="00185BF2">
        <w:rPr>
          <w:sz w:val="24"/>
          <w:szCs w:val="24"/>
        </w:rPr>
        <w:t xml:space="preserve">egislativo </w:t>
      </w:r>
      <w:r w:rsidR="003C3ECC">
        <w:rPr>
          <w:sz w:val="24"/>
          <w:szCs w:val="24"/>
        </w:rPr>
        <w:t xml:space="preserve">30 marzo 2001, </w:t>
      </w:r>
      <w:r w:rsidR="00C464CC" w:rsidRPr="00185BF2">
        <w:rPr>
          <w:sz w:val="24"/>
          <w:szCs w:val="24"/>
        </w:rPr>
        <w:t>n. 165</w:t>
      </w:r>
      <w:r w:rsidRPr="00185BF2">
        <w:rPr>
          <w:sz w:val="24"/>
          <w:szCs w:val="24"/>
        </w:rPr>
        <w:t xml:space="preserve">, per </w:t>
      </w:r>
      <w:r w:rsidR="003C3ECC">
        <w:rPr>
          <w:sz w:val="24"/>
          <w:szCs w:val="24"/>
        </w:rPr>
        <w:t>le</w:t>
      </w:r>
      <w:r w:rsidR="007F415F">
        <w:rPr>
          <w:sz w:val="24"/>
          <w:szCs w:val="24"/>
        </w:rPr>
        <w:t xml:space="preserve"> esigenze temporanee del</w:t>
      </w:r>
      <w:r w:rsidRPr="00185BF2">
        <w:rPr>
          <w:sz w:val="24"/>
          <w:szCs w:val="24"/>
        </w:rPr>
        <w:t xml:space="preserve"> “</w:t>
      </w:r>
      <w:r w:rsidR="007F415F">
        <w:rPr>
          <w:sz w:val="24"/>
          <w:szCs w:val="24"/>
        </w:rPr>
        <w:t>Commissario straordinario del Governo per la bonifica ambiental</w:t>
      </w:r>
      <w:r w:rsidR="00BD3525">
        <w:rPr>
          <w:sz w:val="24"/>
          <w:szCs w:val="24"/>
        </w:rPr>
        <w:t>e</w:t>
      </w:r>
      <w:r w:rsidR="007F415F">
        <w:rPr>
          <w:sz w:val="24"/>
          <w:szCs w:val="24"/>
        </w:rPr>
        <w:t xml:space="preserve"> e rigenerazione urbana dell’area di rilevante interesse nazionale Bagnoli- </w:t>
      </w:r>
      <w:proofErr w:type="spellStart"/>
      <w:r w:rsidR="007F415F">
        <w:rPr>
          <w:sz w:val="24"/>
          <w:szCs w:val="24"/>
        </w:rPr>
        <w:t>Coroglio</w:t>
      </w:r>
      <w:proofErr w:type="spellEnd"/>
      <w:r w:rsidR="00063335">
        <w:rPr>
          <w:sz w:val="24"/>
          <w:szCs w:val="24"/>
        </w:rPr>
        <w:t>”</w:t>
      </w:r>
      <w:r w:rsidR="007F415F">
        <w:rPr>
          <w:sz w:val="24"/>
          <w:szCs w:val="24"/>
        </w:rPr>
        <w:t xml:space="preserve">. </w:t>
      </w:r>
    </w:p>
    <w:p w:rsidR="00433604" w:rsidRDefault="00433604" w:rsidP="00433604">
      <w:pPr>
        <w:spacing w:after="120" w:line="240" w:lineRule="auto"/>
        <w:jc w:val="center"/>
        <w:rPr>
          <w:rFonts w:ascii="Times New Roman" w:hAnsi="Times New Roman" w:cs="Times New Roman"/>
          <w:sz w:val="24"/>
          <w:szCs w:val="24"/>
        </w:rPr>
      </w:pPr>
    </w:p>
    <w:p w:rsidR="009D1D4A" w:rsidRDefault="009D1D4A"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VISTA </w:t>
      </w:r>
      <w:r w:rsidRPr="008A55D4">
        <w:rPr>
          <w:rFonts w:ascii="Times New Roman" w:hAnsi="Times New Roman" w:cs="Times New Roman"/>
          <w:sz w:val="24"/>
          <w:szCs w:val="24"/>
        </w:rPr>
        <w:t>la legge 23 agosto 1988, n. 400</w:t>
      </w:r>
      <w:r>
        <w:rPr>
          <w:rFonts w:ascii="Times New Roman" w:hAnsi="Times New Roman" w:cs="Times New Roman"/>
          <w:sz w:val="24"/>
          <w:szCs w:val="24"/>
        </w:rPr>
        <w:t xml:space="preserve"> e successive modificazioni, recante “</w:t>
      </w:r>
      <w:r w:rsidR="005828A8">
        <w:rPr>
          <w:rFonts w:ascii="Times New Roman" w:hAnsi="Times New Roman" w:cs="Times New Roman"/>
          <w:sz w:val="24"/>
          <w:szCs w:val="24"/>
        </w:rPr>
        <w:t>d</w:t>
      </w:r>
      <w:r w:rsidRPr="009D1D4A">
        <w:rPr>
          <w:rFonts w:ascii="Times New Roman" w:hAnsi="Times New Roman" w:cs="Times New Roman"/>
          <w:sz w:val="24"/>
          <w:szCs w:val="24"/>
        </w:rPr>
        <w:t>isciplina dell'attività di Governo e ordinamento della Presidenza del Consiglio dei Ministri</w:t>
      </w:r>
      <w:r w:rsidR="00D656E6">
        <w:rPr>
          <w:rFonts w:ascii="Times New Roman" w:hAnsi="Times New Roman" w:cs="Times New Roman"/>
          <w:sz w:val="24"/>
          <w:szCs w:val="24"/>
        </w:rPr>
        <w:t>”;</w:t>
      </w:r>
      <w:r>
        <w:rPr>
          <w:rFonts w:ascii="Times New Roman" w:hAnsi="Times New Roman" w:cs="Times New Roman"/>
          <w:sz w:val="24"/>
          <w:szCs w:val="24"/>
        </w:rPr>
        <w:t xml:space="preserve"> </w:t>
      </w:r>
    </w:p>
    <w:p w:rsidR="00D656E6" w:rsidRDefault="00D656E6" w:rsidP="00433604">
      <w:pPr>
        <w:spacing w:after="120" w:line="240" w:lineRule="auto"/>
        <w:jc w:val="both"/>
        <w:rPr>
          <w:rFonts w:ascii="Times New Roman" w:hAnsi="Times New Roman" w:cs="Times New Roman"/>
          <w:sz w:val="24"/>
          <w:szCs w:val="24"/>
        </w:rPr>
      </w:pPr>
      <w:r w:rsidRPr="00CE0D9C">
        <w:rPr>
          <w:rFonts w:ascii="Times New Roman" w:hAnsi="Times New Roman" w:cs="Times New Roman"/>
          <w:sz w:val="24"/>
          <w:szCs w:val="24"/>
        </w:rPr>
        <w:t>VISTA la legge 7 agosto 1990, n. 241 e succ</w:t>
      </w:r>
      <w:r w:rsidR="005828A8" w:rsidRPr="00CE0D9C">
        <w:rPr>
          <w:rFonts w:ascii="Times New Roman" w:hAnsi="Times New Roman" w:cs="Times New Roman"/>
          <w:sz w:val="24"/>
          <w:szCs w:val="24"/>
        </w:rPr>
        <w:t>essive modificazioni, recante “n</w:t>
      </w:r>
      <w:r w:rsidRPr="00CE0D9C">
        <w:rPr>
          <w:rFonts w:ascii="Times New Roman" w:hAnsi="Times New Roman" w:cs="Times New Roman"/>
          <w:sz w:val="24"/>
          <w:szCs w:val="24"/>
        </w:rPr>
        <w:t>uove norme in materia di procedimento amministrativo e di diritto di accesso ai documenti amministrativi”;</w:t>
      </w:r>
      <w:r>
        <w:rPr>
          <w:rFonts w:ascii="Times New Roman" w:hAnsi="Times New Roman" w:cs="Times New Roman"/>
          <w:sz w:val="24"/>
          <w:szCs w:val="24"/>
        </w:rPr>
        <w:t xml:space="preserve"> </w:t>
      </w:r>
    </w:p>
    <w:p w:rsidR="009D1D4A" w:rsidRDefault="009D1D4A" w:rsidP="00433604">
      <w:pPr>
        <w:spacing w:after="12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VISTO il </w:t>
      </w:r>
      <w:r w:rsidR="00D656E6" w:rsidRPr="008A55D4">
        <w:rPr>
          <w:rFonts w:ascii="Times New Roman" w:hAnsi="Times New Roman" w:cs="Times New Roman"/>
          <w:sz w:val="24"/>
          <w:szCs w:val="24"/>
        </w:rPr>
        <w:t>d</w:t>
      </w:r>
      <w:r w:rsidRPr="008A55D4">
        <w:rPr>
          <w:rFonts w:ascii="Times New Roman" w:hAnsi="Times New Roman" w:cs="Times New Roman"/>
          <w:bCs/>
          <w:sz w:val="24"/>
          <w:szCs w:val="24"/>
        </w:rPr>
        <w:t>ecreto legislativo 30 luglio 1999, n. 303</w:t>
      </w:r>
      <w:r w:rsidRPr="009D1D4A">
        <w:rPr>
          <w:rFonts w:ascii="Times New Roman" w:hAnsi="Times New Roman" w:cs="Times New Roman"/>
          <w:bCs/>
          <w:sz w:val="24"/>
          <w:szCs w:val="24"/>
        </w:rPr>
        <w:t xml:space="preserve"> e successive modificazioni</w:t>
      </w:r>
      <w:r w:rsidR="00D656E6">
        <w:rPr>
          <w:rFonts w:ascii="Times New Roman" w:hAnsi="Times New Roman" w:cs="Times New Roman"/>
          <w:bCs/>
          <w:sz w:val="24"/>
          <w:szCs w:val="24"/>
        </w:rPr>
        <w:t>, recante “</w:t>
      </w:r>
      <w:r w:rsidR="005828A8">
        <w:rPr>
          <w:rFonts w:ascii="Times New Roman" w:hAnsi="Times New Roman" w:cs="Times New Roman"/>
          <w:bCs/>
          <w:sz w:val="24"/>
          <w:szCs w:val="24"/>
        </w:rPr>
        <w:t>o</w:t>
      </w:r>
      <w:r w:rsidR="00D656E6" w:rsidRPr="00D656E6">
        <w:rPr>
          <w:rFonts w:ascii="Times New Roman" w:hAnsi="Times New Roman" w:cs="Times New Roman"/>
          <w:bCs/>
          <w:sz w:val="24"/>
          <w:szCs w:val="24"/>
        </w:rPr>
        <w:t>rdinamento della Presidenza del Consiglio dei Ministri, a norma dell'articolo 11 d</w:t>
      </w:r>
      <w:r w:rsidR="00D656E6">
        <w:rPr>
          <w:rFonts w:ascii="Times New Roman" w:hAnsi="Times New Roman" w:cs="Times New Roman"/>
          <w:bCs/>
          <w:sz w:val="24"/>
          <w:szCs w:val="24"/>
        </w:rPr>
        <w:t>ella legge 15 marzo 1997, n. 59”;</w:t>
      </w:r>
    </w:p>
    <w:p w:rsidR="00D656E6" w:rsidRDefault="00D656E6" w:rsidP="00433604">
      <w:pPr>
        <w:spacing w:after="120" w:line="240" w:lineRule="auto"/>
        <w:jc w:val="both"/>
        <w:rPr>
          <w:rFonts w:ascii="Times New Roman" w:hAnsi="Times New Roman" w:cs="Times New Roman"/>
          <w:sz w:val="24"/>
          <w:szCs w:val="24"/>
        </w:rPr>
      </w:pPr>
      <w:r w:rsidRPr="00CE0D9C">
        <w:rPr>
          <w:rFonts w:ascii="Times New Roman" w:hAnsi="Times New Roman" w:cs="Times New Roman"/>
          <w:sz w:val="24"/>
          <w:szCs w:val="24"/>
        </w:rPr>
        <w:t>VISTO il decreto del Presidente della Repubblica 28 dicembre 2000, n. 445, recante “</w:t>
      </w:r>
      <w:r w:rsidR="005828A8" w:rsidRPr="00CE0D9C">
        <w:rPr>
          <w:rFonts w:ascii="Times New Roman" w:hAnsi="Times New Roman" w:cs="Times New Roman"/>
          <w:sz w:val="24"/>
          <w:szCs w:val="24"/>
        </w:rPr>
        <w:t>t</w:t>
      </w:r>
      <w:r w:rsidRPr="00CE0D9C">
        <w:rPr>
          <w:rFonts w:ascii="Times New Roman" w:hAnsi="Times New Roman" w:cs="Times New Roman"/>
          <w:sz w:val="24"/>
          <w:szCs w:val="24"/>
        </w:rPr>
        <w:t>esto unico delle disposizioni legislative e regolamentari in materia di documentazione amministrativa”;</w:t>
      </w:r>
    </w:p>
    <w:p w:rsidR="00D656E6" w:rsidRDefault="00D656E6"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VISTO il </w:t>
      </w:r>
      <w:r w:rsidRPr="008A55D4">
        <w:rPr>
          <w:rFonts w:ascii="Times New Roman" w:hAnsi="Times New Roman" w:cs="Times New Roman"/>
          <w:sz w:val="24"/>
          <w:szCs w:val="24"/>
        </w:rPr>
        <w:t>decreto legislativo 30 marzo 2001, n. 165</w:t>
      </w:r>
      <w:r w:rsidR="00D50C39">
        <w:rPr>
          <w:rFonts w:ascii="Times New Roman" w:hAnsi="Times New Roman" w:cs="Times New Roman"/>
          <w:sz w:val="24"/>
          <w:szCs w:val="24"/>
        </w:rPr>
        <w:t xml:space="preserve">, </w:t>
      </w:r>
      <w:r>
        <w:rPr>
          <w:rFonts w:ascii="Times New Roman" w:hAnsi="Times New Roman" w:cs="Times New Roman"/>
          <w:sz w:val="24"/>
          <w:szCs w:val="24"/>
        </w:rPr>
        <w:t>recante “</w:t>
      </w:r>
      <w:r w:rsidR="005828A8">
        <w:rPr>
          <w:rFonts w:ascii="Times New Roman" w:hAnsi="Times New Roman" w:cs="Times New Roman"/>
          <w:sz w:val="24"/>
          <w:szCs w:val="24"/>
        </w:rPr>
        <w:t>n</w:t>
      </w:r>
      <w:r w:rsidRPr="00D656E6">
        <w:rPr>
          <w:rFonts w:ascii="Times New Roman" w:hAnsi="Times New Roman" w:cs="Times New Roman"/>
          <w:sz w:val="24"/>
          <w:szCs w:val="24"/>
        </w:rPr>
        <w:t>orme generali sull'ordinamento del lavoro alle dipendenze delle amministrazioni pubbliche</w:t>
      </w:r>
      <w:r>
        <w:rPr>
          <w:rFonts w:ascii="Times New Roman" w:hAnsi="Times New Roman" w:cs="Times New Roman"/>
          <w:sz w:val="24"/>
          <w:szCs w:val="24"/>
        </w:rPr>
        <w:t>”</w:t>
      </w:r>
      <w:r w:rsidRPr="008A55D4">
        <w:rPr>
          <w:rFonts w:ascii="Times New Roman" w:hAnsi="Times New Roman" w:cs="Times New Roman"/>
          <w:sz w:val="24"/>
          <w:szCs w:val="24"/>
        </w:rPr>
        <w:t>;</w:t>
      </w:r>
    </w:p>
    <w:p w:rsidR="00152D8B" w:rsidRDefault="00152D8B" w:rsidP="00152D8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VISTO, in particolare,</w:t>
      </w:r>
      <w:r w:rsidRPr="00FF569A">
        <w:rPr>
          <w:rFonts w:ascii="Times New Roman" w:hAnsi="Times New Roman" w:cs="Times New Roman"/>
          <w:sz w:val="24"/>
          <w:szCs w:val="24"/>
        </w:rPr>
        <w:t xml:space="preserve"> </w:t>
      </w:r>
      <w:r w:rsidRPr="008A55D4">
        <w:rPr>
          <w:rFonts w:ascii="Times New Roman" w:hAnsi="Times New Roman" w:cs="Times New Roman"/>
          <w:sz w:val="24"/>
          <w:szCs w:val="24"/>
        </w:rPr>
        <w:t>l’articolo 36,</w:t>
      </w:r>
      <w:r>
        <w:rPr>
          <w:rFonts w:ascii="Times New Roman" w:hAnsi="Times New Roman" w:cs="Times New Roman"/>
          <w:sz w:val="24"/>
          <w:szCs w:val="24"/>
        </w:rPr>
        <w:t xml:space="preserve"> </w:t>
      </w:r>
      <w:r w:rsidRPr="008A55D4">
        <w:rPr>
          <w:rFonts w:ascii="Times New Roman" w:hAnsi="Times New Roman" w:cs="Times New Roman"/>
          <w:sz w:val="24"/>
          <w:szCs w:val="24"/>
        </w:rPr>
        <w:t>comma 2</w:t>
      </w:r>
      <w:r>
        <w:rPr>
          <w:rFonts w:ascii="Times New Roman" w:hAnsi="Times New Roman" w:cs="Times New Roman"/>
          <w:sz w:val="24"/>
          <w:szCs w:val="24"/>
        </w:rPr>
        <w:t>, del</w:t>
      </w:r>
      <w:r w:rsidRPr="00D50C39">
        <w:t xml:space="preserve"> </w:t>
      </w:r>
      <w:r w:rsidRPr="00D50C39">
        <w:rPr>
          <w:rFonts w:ascii="Times New Roman" w:hAnsi="Times New Roman" w:cs="Times New Roman"/>
          <w:sz w:val="24"/>
          <w:szCs w:val="24"/>
        </w:rPr>
        <w:t>decreto legislativo 30 marzo 2001, n. 165</w:t>
      </w:r>
      <w:r>
        <w:rPr>
          <w:rFonts w:ascii="Times New Roman" w:hAnsi="Times New Roman" w:cs="Times New Roman"/>
          <w:sz w:val="24"/>
          <w:szCs w:val="24"/>
        </w:rPr>
        <w:t>, che prevede per le Pubbliche Amministrazioni la possibilità di avvalersi di forme contrattuali flessibili, per rispondere ad esigenze temporanee ed eccezionali;</w:t>
      </w:r>
    </w:p>
    <w:p w:rsidR="00152D8B" w:rsidRDefault="00152D8B" w:rsidP="00433604">
      <w:pPr>
        <w:spacing w:after="120" w:line="240" w:lineRule="auto"/>
        <w:jc w:val="both"/>
        <w:rPr>
          <w:rFonts w:ascii="Times New Roman" w:hAnsi="Times New Roman" w:cs="Times New Roman"/>
          <w:sz w:val="24"/>
          <w:szCs w:val="24"/>
        </w:rPr>
      </w:pPr>
      <w:r w:rsidRPr="00152D8B">
        <w:rPr>
          <w:rFonts w:ascii="Times New Roman" w:hAnsi="Times New Roman" w:cs="Times New Roman"/>
          <w:sz w:val="24"/>
          <w:szCs w:val="24"/>
        </w:rPr>
        <w:t xml:space="preserve">VISTO l’articolo 35, comma 6, del citato decreto legislativo n. 165 del 2001, che, ai fini delle assunzioni di personale presso la Presidenza del Consiglio dei ministri, richiede il possesso di specifiche qualità di condotta di cui all’articolo 26 della </w:t>
      </w:r>
      <w:r w:rsidRPr="00CE0D9C">
        <w:rPr>
          <w:rFonts w:ascii="Times New Roman" w:hAnsi="Times New Roman" w:cs="Times New Roman"/>
          <w:sz w:val="24"/>
          <w:szCs w:val="24"/>
        </w:rPr>
        <w:t>legge 1° febbraio 1989, n. 53</w:t>
      </w:r>
      <w:r w:rsidRPr="00152D8B">
        <w:rPr>
          <w:rFonts w:ascii="Times New Roman" w:hAnsi="Times New Roman" w:cs="Times New Roman"/>
          <w:sz w:val="24"/>
          <w:szCs w:val="24"/>
        </w:rPr>
        <w:t>;</w:t>
      </w:r>
    </w:p>
    <w:p w:rsidR="00D656E6" w:rsidRDefault="00BB107D" w:rsidP="00433604">
      <w:pPr>
        <w:spacing w:after="120" w:line="240" w:lineRule="auto"/>
        <w:jc w:val="both"/>
        <w:rPr>
          <w:rFonts w:ascii="Times New Roman" w:hAnsi="Times New Roman" w:cs="Times New Roman"/>
          <w:sz w:val="24"/>
          <w:szCs w:val="24"/>
        </w:rPr>
      </w:pPr>
      <w:r w:rsidRPr="00CE0D9C">
        <w:rPr>
          <w:rFonts w:ascii="Times New Roman" w:hAnsi="Times New Roman" w:cs="Times New Roman"/>
          <w:sz w:val="24"/>
          <w:szCs w:val="24"/>
        </w:rPr>
        <w:t>VISTO i</w:t>
      </w:r>
      <w:r w:rsidR="00D656E6" w:rsidRPr="00CE0D9C">
        <w:rPr>
          <w:rFonts w:ascii="Times New Roman" w:hAnsi="Times New Roman" w:cs="Times New Roman"/>
          <w:sz w:val="24"/>
          <w:szCs w:val="24"/>
        </w:rPr>
        <w:t xml:space="preserve">l </w:t>
      </w:r>
      <w:r w:rsidR="00811DA6" w:rsidRPr="00CE0D9C">
        <w:rPr>
          <w:rFonts w:ascii="Times New Roman" w:hAnsi="Times New Roman" w:cs="Times New Roman"/>
          <w:sz w:val="24"/>
          <w:szCs w:val="24"/>
        </w:rPr>
        <w:t>decreto l</w:t>
      </w:r>
      <w:r w:rsidR="00D656E6" w:rsidRPr="00CE0D9C">
        <w:rPr>
          <w:rFonts w:ascii="Times New Roman" w:hAnsi="Times New Roman" w:cs="Times New Roman"/>
          <w:sz w:val="24"/>
          <w:szCs w:val="24"/>
        </w:rPr>
        <w:t xml:space="preserve">egislativo </w:t>
      </w:r>
      <w:r w:rsidR="00FF569A" w:rsidRPr="00CE0D9C">
        <w:rPr>
          <w:rFonts w:ascii="Times New Roman" w:hAnsi="Times New Roman" w:cs="Times New Roman"/>
          <w:sz w:val="24"/>
          <w:szCs w:val="24"/>
        </w:rPr>
        <w:t>30 giugno 2003, n. 196</w:t>
      </w:r>
      <w:r w:rsidR="005828A8" w:rsidRPr="00CE0D9C">
        <w:rPr>
          <w:rFonts w:ascii="Times New Roman" w:hAnsi="Times New Roman" w:cs="Times New Roman"/>
          <w:sz w:val="24"/>
          <w:szCs w:val="24"/>
        </w:rPr>
        <w:t>, recante “c</w:t>
      </w:r>
      <w:r w:rsidR="00FF569A" w:rsidRPr="00CE0D9C">
        <w:rPr>
          <w:rFonts w:ascii="Times New Roman" w:hAnsi="Times New Roman" w:cs="Times New Roman"/>
          <w:sz w:val="24"/>
          <w:szCs w:val="24"/>
        </w:rPr>
        <w:t>odice in materia di protezione dei dati personali</w:t>
      </w:r>
      <w:r w:rsidR="00D656E6" w:rsidRPr="00CE0D9C">
        <w:rPr>
          <w:rFonts w:ascii="Times New Roman" w:hAnsi="Times New Roman" w:cs="Times New Roman"/>
          <w:sz w:val="24"/>
          <w:szCs w:val="24"/>
        </w:rPr>
        <w:t>;</w:t>
      </w:r>
    </w:p>
    <w:p w:rsidR="00BA72FA" w:rsidRDefault="00BA72FA" w:rsidP="00433604">
      <w:pPr>
        <w:spacing w:after="120" w:line="240" w:lineRule="auto"/>
        <w:jc w:val="both"/>
        <w:rPr>
          <w:rFonts w:ascii="Times New Roman" w:hAnsi="Times New Roman" w:cs="Times New Roman"/>
          <w:sz w:val="24"/>
          <w:szCs w:val="24"/>
        </w:rPr>
      </w:pPr>
      <w:r w:rsidRPr="00CE0D9C">
        <w:rPr>
          <w:rFonts w:ascii="Times New Roman" w:hAnsi="Times New Roman" w:cs="Times New Roman"/>
          <w:sz w:val="24"/>
          <w:szCs w:val="24"/>
        </w:rPr>
        <w:t>VISTO il decreto legislativo 7 marzo 2005, n. 82,</w:t>
      </w:r>
      <w:r w:rsidR="005828A8" w:rsidRPr="00CE0D9C">
        <w:rPr>
          <w:rFonts w:ascii="Times New Roman" w:hAnsi="Times New Roman" w:cs="Times New Roman"/>
          <w:sz w:val="24"/>
          <w:szCs w:val="24"/>
        </w:rPr>
        <w:t xml:space="preserve"> recante “c</w:t>
      </w:r>
      <w:r w:rsidRPr="00CE0D9C">
        <w:rPr>
          <w:rFonts w:ascii="Times New Roman" w:hAnsi="Times New Roman" w:cs="Times New Roman"/>
          <w:sz w:val="24"/>
          <w:szCs w:val="24"/>
        </w:rPr>
        <w:t>odice dell’amministrazione digitale”;</w:t>
      </w:r>
    </w:p>
    <w:p w:rsidR="003C00F9" w:rsidRDefault="003C00F9" w:rsidP="00433604">
      <w:pPr>
        <w:spacing w:after="120" w:line="240" w:lineRule="auto"/>
        <w:jc w:val="both"/>
        <w:rPr>
          <w:rFonts w:ascii="Times New Roman" w:hAnsi="Times New Roman" w:cs="Times New Roman"/>
          <w:sz w:val="24"/>
          <w:szCs w:val="24"/>
        </w:rPr>
      </w:pPr>
      <w:r w:rsidRPr="00CE0D9C">
        <w:rPr>
          <w:rFonts w:ascii="Times New Roman" w:hAnsi="Times New Roman" w:cs="Times New Roman"/>
          <w:sz w:val="24"/>
          <w:szCs w:val="24"/>
        </w:rPr>
        <w:t>VISTO il decreto legislativo 11 aprile 2006, n. 198</w:t>
      </w:r>
      <w:r w:rsidR="005828A8" w:rsidRPr="00CE0D9C">
        <w:rPr>
          <w:rFonts w:ascii="Times New Roman" w:hAnsi="Times New Roman" w:cs="Times New Roman"/>
          <w:sz w:val="24"/>
          <w:szCs w:val="24"/>
        </w:rPr>
        <w:t>, recante “c</w:t>
      </w:r>
      <w:r w:rsidRPr="00CE0D9C">
        <w:rPr>
          <w:rFonts w:ascii="Times New Roman" w:hAnsi="Times New Roman" w:cs="Times New Roman"/>
          <w:sz w:val="24"/>
          <w:szCs w:val="24"/>
        </w:rPr>
        <w:t>odice delle pari opportunità tra uomo e donna, a norma dell’articolo 6 della legge 28 novembre 2005, n. 246”;</w:t>
      </w:r>
    </w:p>
    <w:p w:rsidR="00BA72FA" w:rsidRDefault="00BA72FA" w:rsidP="00433604">
      <w:pPr>
        <w:spacing w:after="120" w:line="240" w:lineRule="auto"/>
        <w:jc w:val="both"/>
        <w:rPr>
          <w:rFonts w:ascii="Times New Roman" w:hAnsi="Times New Roman" w:cs="Times New Roman"/>
          <w:sz w:val="24"/>
          <w:szCs w:val="24"/>
        </w:rPr>
      </w:pPr>
      <w:r w:rsidRPr="00CE0D9C">
        <w:rPr>
          <w:rFonts w:ascii="Times New Roman" w:hAnsi="Times New Roman" w:cs="Times New Roman"/>
          <w:sz w:val="24"/>
          <w:szCs w:val="24"/>
        </w:rPr>
        <w:t>VISTA la legge 6 novembre 2012, n. 190</w:t>
      </w:r>
      <w:r w:rsidR="005828A8" w:rsidRPr="00CE0D9C">
        <w:rPr>
          <w:rFonts w:ascii="Times New Roman" w:hAnsi="Times New Roman" w:cs="Times New Roman"/>
          <w:sz w:val="24"/>
          <w:szCs w:val="24"/>
        </w:rPr>
        <w:t>, recante “d</w:t>
      </w:r>
      <w:r w:rsidRPr="00CE0D9C">
        <w:rPr>
          <w:rFonts w:ascii="Times New Roman" w:hAnsi="Times New Roman" w:cs="Times New Roman"/>
          <w:sz w:val="24"/>
          <w:szCs w:val="24"/>
        </w:rPr>
        <w:t>isposizioni per la prevenzione e la repressione della corruzione e dell’illegalità nella pubblica amministrazione”;</w:t>
      </w:r>
    </w:p>
    <w:p w:rsidR="00BA72FA" w:rsidRDefault="00BA72FA" w:rsidP="00433604">
      <w:pPr>
        <w:spacing w:after="120" w:line="240" w:lineRule="auto"/>
        <w:jc w:val="both"/>
        <w:rPr>
          <w:rFonts w:ascii="Times New Roman" w:hAnsi="Times New Roman" w:cs="Times New Roman"/>
          <w:sz w:val="24"/>
          <w:szCs w:val="24"/>
        </w:rPr>
      </w:pPr>
      <w:r w:rsidRPr="00CE0D9C">
        <w:rPr>
          <w:rFonts w:ascii="Times New Roman" w:hAnsi="Times New Roman" w:cs="Times New Roman"/>
          <w:sz w:val="24"/>
          <w:szCs w:val="24"/>
        </w:rPr>
        <w:t xml:space="preserve">VISTO il decreto legislativo 14 marzo 2013, n. 33, </w:t>
      </w:r>
      <w:r w:rsidR="00AB22B7" w:rsidRPr="00CE0D9C">
        <w:rPr>
          <w:rFonts w:ascii="Times New Roman" w:hAnsi="Times New Roman" w:cs="Times New Roman"/>
          <w:sz w:val="24"/>
          <w:szCs w:val="24"/>
        </w:rPr>
        <w:t>recante “r</w:t>
      </w:r>
      <w:r w:rsidR="00854A14" w:rsidRPr="00CE0D9C">
        <w:rPr>
          <w:rFonts w:ascii="Times New Roman" w:hAnsi="Times New Roman" w:cs="Times New Roman"/>
          <w:sz w:val="24"/>
          <w:szCs w:val="24"/>
        </w:rPr>
        <w:t>iordino della disciplina riguardante il diritto di accesso civico e gli obblighi di pubblicità, trasparenza e diffusione di informazioni da parte delle pubbliche amministrazioni”;</w:t>
      </w:r>
    </w:p>
    <w:p w:rsidR="00D656E6" w:rsidRDefault="00D656E6" w:rsidP="00433604">
      <w:pPr>
        <w:spacing w:after="120" w:line="240" w:lineRule="auto"/>
        <w:jc w:val="both"/>
        <w:rPr>
          <w:rFonts w:ascii="Times New Roman" w:hAnsi="Times New Roman" w:cs="Times New Roman"/>
          <w:sz w:val="24"/>
          <w:szCs w:val="24"/>
        </w:rPr>
      </w:pPr>
      <w:r w:rsidRPr="00CE0D9C">
        <w:rPr>
          <w:rFonts w:ascii="Times New Roman" w:hAnsi="Times New Roman" w:cs="Times New Roman"/>
          <w:sz w:val="24"/>
          <w:szCs w:val="24"/>
        </w:rPr>
        <w:t>VISTO il decreto del Presidente del Consiglio dei Ministri 1° ottobre 2012 “</w:t>
      </w:r>
      <w:r w:rsidR="00AB22B7" w:rsidRPr="00CE0D9C">
        <w:rPr>
          <w:rFonts w:ascii="Times New Roman" w:hAnsi="Times New Roman" w:cs="Times New Roman"/>
          <w:sz w:val="24"/>
          <w:szCs w:val="24"/>
        </w:rPr>
        <w:t>o</w:t>
      </w:r>
      <w:r w:rsidRPr="00CE0D9C">
        <w:rPr>
          <w:rFonts w:ascii="Times New Roman" w:hAnsi="Times New Roman" w:cs="Times New Roman"/>
          <w:sz w:val="24"/>
          <w:szCs w:val="24"/>
        </w:rPr>
        <w:t>rdinamento delle strutture generali della Presidenza del Consiglio dei Ministri”;</w:t>
      </w:r>
    </w:p>
    <w:p w:rsidR="00063335" w:rsidRDefault="00063335"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VISTO il decreto legge 12 settembre 2014, n. 1</w:t>
      </w:r>
      <w:r w:rsidR="00FF4A07">
        <w:rPr>
          <w:rFonts w:ascii="Times New Roman" w:hAnsi="Times New Roman" w:cs="Times New Roman"/>
          <w:sz w:val="24"/>
          <w:szCs w:val="24"/>
        </w:rPr>
        <w:t>33, convertito con modificazioni</w:t>
      </w:r>
      <w:r>
        <w:rPr>
          <w:rFonts w:ascii="Times New Roman" w:hAnsi="Times New Roman" w:cs="Times New Roman"/>
          <w:sz w:val="24"/>
          <w:szCs w:val="24"/>
        </w:rPr>
        <w:t xml:space="preserve"> dalla legge 11 novembre 2014, n. 164, recante “misure urgenti per l’apertura dei cantieri e la realizzazione del Paese, semplificazione burocratica, l’emergenza del dissesto idrogeologico, per la ripresa delle attività produttive”;</w:t>
      </w:r>
    </w:p>
    <w:p w:rsidR="00063335" w:rsidRDefault="00063335"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VISTO in particolare, l’articolo 33, comma 4, del menzionato decreto legge n. 133 del 2014, come modificato dall’articolo 11, comma 16 - </w:t>
      </w:r>
      <w:r w:rsidRPr="00063335">
        <w:rPr>
          <w:rFonts w:ascii="Times New Roman" w:hAnsi="Times New Roman" w:cs="Times New Roman"/>
          <w:i/>
          <w:sz w:val="24"/>
          <w:szCs w:val="24"/>
        </w:rPr>
        <w:t>quater</w:t>
      </w:r>
      <w:r>
        <w:rPr>
          <w:rFonts w:ascii="Times New Roman" w:hAnsi="Times New Roman" w:cs="Times New Roman"/>
          <w:sz w:val="24"/>
          <w:szCs w:val="24"/>
        </w:rPr>
        <w:t xml:space="preserve">, del decreto legge 19 giugno 2015, n. 78, convertito dalla legge 6 agosto 2015, n. 125, che attribuisce </w:t>
      </w:r>
      <w:r w:rsidR="00FF4A07">
        <w:rPr>
          <w:rFonts w:ascii="Times New Roman" w:hAnsi="Times New Roman" w:cs="Times New Roman"/>
          <w:sz w:val="24"/>
          <w:szCs w:val="24"/>
        </w:rPr>
        <w:t>la formazione, l’approvazione e l’attuazione del programma di risanamento ambientale e del documento di indirizzo strategico per la rigenerazione urbana delle aree di rilevante intere</w:t>
      </w:r>
      <w:r w:rsidR="00D91D88">
        <w:rPr>
          <w:rFonts w:ascii="Times New Roman" w:hAnsi="Times New Roman" w:cs="Times New Roman"/>
          <w:sz w:val="24"/>
          <w:szCs w:val="24"/>
        </w:rPr>
        <w:t>sse nazionale nel comprensorio B</w:t>
      </w:r>
      <w:r w:rsidR="00FF4A07">
        <w:rPr>
          <w:rFonts w:ascii="Times New Roman" w:hAnsi="Times New Roman" w:cs="Times New Roman"/>
          <w:sz w:val="24"/>
          <w:szCs w:val="24"/>
        </w:rPr>
        <w:t xml:space="preserve">agnoli – </w:t>
      </w:r>
      <w:proofErr w:type="spellStart"/>
      <w:r w:rsidR="00FF4A07">
        <w:rPr>
          <w:rFonts w:ascii="Times New Roman" w:hAnsi="Times New Roman" w:cs="Times New Roman"/>
          <w:sz w:val="24"/>
          <w:szCs w:val="24"/>
        </w:rPr>
        <w:t>Coroglio</w:t>
      </w:r>
      <w:proofErr w:type="spellEnd"/>
      <w:r w:rsidR="00FF4A07">
        <w:rPr>
          <w:rFonts w:ascii="Times New Roman" w:hAnsi="Times New Roman" w:cs="Times New Roman"/>
          <w:sz w:val="24"/>
          <w:szCs w:val="24"/>
        </w:rPr>
        <w:t xml:space="preserve"> ad un Commissario straordinario del Governo e ad un Soggetto Attuatore, anche ai fini dell’adozione di misure straordinarie di salvaguardia a tutela ambientale; </w:t>
      </w:r>
    </w:p>
    <w:p w:rsidR="00D91D88" w:rsidRDefault="00D91D88"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VISTO altresì, il comma 5 del citato articolo 33, che stabilisce la procedura di nomina del Commissario straordinario del Governo per il comprensorio Bagnoli – </w:t>
      </w:r>
      <w:proofErr w:type="spellStart"/>
      <w:r>
        <w:rPr>
          <w:rFonts w:ascii="Times New Roman" w:hAnsi="Times New Roman" w:cs="Times New Roman"/>
          <w:sz w:val="24"/>
          <w:szCs w:val="24"/>
        </w:rPr>
        <w:t>Coroglio</w:t>
      </w:r>
      <w:proofErr w:type="spellEnd"/>
      <w:r>
        <w:rPr>
          <w:rFonts w:ascii="Times New Roman" w:hAnsi="Times New Roman" w:cs="Times New Roman"/>
          <w:sz w:val="24"/>
          <w:szCs w:val="24"/>
        </w:rPr>
        <w:t>, i compiti ad esso attribuiti e l’</w:t>
      </w:r>
      <w:r w:rsidR="00A4543E">
        <w:rPr>
          <w:rFonts w:ascii="Times New Roman" w:hAnsi="Times New Roman" w:cs="Times New Roman"/>
          <w:sz w:val="24"/>
          <w:szCs w:val="24"/>
        </w:rPr>
        <w:t xml:space="preserve">imputazione degli </w:t>
      </w:r>
      <w:r>
        <w:rPr>
          <w:rFonts w:ascii="Times New Roman" w:hAnsi="Times New Roman" w:cs="Times New Roman"/>
          <w:sz w:val="24"/>
          <w:szCs w:val="24"/>
        </w:rPr>
        <w:t xml:space="preserve">eventuali oneri connessi alla sua attività al bilancio della Presidenza del Consiglio dei ministri; </w:t>
      </w:r>
    </w:p>
    <w:p w:rsidR="00C464CC" w:rsidRDefault="00201E77" w:rsidP="00433604">
      <w:pPr>
        <w:spacing w:after="120" w:line="240" w:lineRule="auto"/>
        <w:jc w:val="both"/>
        <w:rPr>
          <w:rFonts w:ascii="Times New Roman" w:hAnsi="Times New Roman" w:cs="Times New Roman"/>
          <w:strike/>
          <w:sz w:val="24"/>
          <w:szCs w:val="24"/>
        </w:rPr>
      </w:pPr>
      <w:r>
        <w:rPr>
          <w:rFonts w:ascii="Times New Roman" w:hAnsi="Times New Roman" w:cs="Times New Roman"/>
          <w:sz w:val="24"/>
          <w:szCs w:val="24"/>
        </w:rPr>
        <w:t>VISTO</w:t>
      </w:r>
      <w:r w:rsidR="00C464CC" w:rsidRPr="00436599">
        <w:rPr>
          <w:rFonts w:ascii="Times New Roman" w:hAnsi="Times New Roman" w:cs="Times New Roman"/>
          <w:sz w:val="24"/>
          <w:szCs w:val="24"/>
        </w:rPr>
        <w:t xml:space="preserve"> il </w:t>
      </w:r>
      <w:r w:rsidR="00D656E6" w:rsidRPr="008A55D4">
        <w:rPr>
          <w:rFonts w:ascii="Times New Roman" w:hAnsi="Times New Roman" w:cs="Times New Roman"/>
          <w:sz w:val="24"/>
          <w:szCs w:val="24"/>
        </w:rPr>
        <w:t>d</w:t>
      </w:r>
      <w:r w:rsidR="00C464CC" w:rsidRPr="008A55D4">
        <w:rPr>
          <w:rFonts w:ascii="Times New Roman" w:hAnsi="Times New Roman" w:cs="Times New Roman"/>
          <w:sz w:val="24"/>
          <w:szCs w:val="24"/>
        </w:rPr>
        <w:t>ecreto del Presid</w:t>
      </w:r>
      <w:r w:rsidR="000777CF" w:rsidRPr="008A55D4">
        <w:rPr>
          <w:rFonts w:ascii="Times New Roman" w:hAnsi="Times New Roman" w:cs="Times New Roman"/>
          <w:sz w:val="24"/>
          <w:szCs w:val="24"/>
        </w:rPr>
        <w:t xml:space="preserve">ente del Consiglio dei Ministri </w:t>
      </w:r>
      <w:r w:rsidR="00063335">
        <w:rPr>
          <w:rFonts w:ascii="Times New Roman" w:hAnsi="Times New Roman" w:cs="Times New Roman"/>
          <w:sz w:val="24"/>
          <w:szCs w:val="24"/>
        </w:rPr>
        <w:t>9 ottobre 2015</w:t>
      </w:r>
      <w:r w:rsidR="00D656E6" w:rsidRPr="008A55D4">
        <w:rPr>
          <w:rFonts w:ascii="Times New Roman" w:hAnsi="Times New Roman" w:cs="Times New Roman"/>
          <w:sz w:val="24"/>
          <w:szCs w:val="24"/>
        </w:rPr>
        <w:t>,</w:t>
      </w:r>
      <w:r w:rsidR="00114FEE" w:rsidRPr="00436599">
        <w:rPr>
          <w:rFonts w:ascii="Times New Roman" w:hAnsi="Times New Roman" w:cs="Times New Roman"/>
          <w:sz w:val="24"/>
          <w:szCs w:val="24"/>
        </w:rPr>
        <w:t xml:space="preserve"> </w:t>
      </w:r>
      <w:r w:rsidR="00821D06">
        <w:rPr>
          <w:rFonts w:ascii="Times New Roman" w:hAnsi="Times New Roman" w:cs="Times New Roman"/>
          <w:sz w:val="24"/>
          <w:szCs w:val="24"/>
        </w:rPr>
        <w:t xml:space="preserve">che </w:t>
      </w:r>
      <w:r w:rsidR="00960905">
        <w:rPr>
          <w:rFonts w:ascii="Times New Roman" w:hAnsi="Times New Roman" w:cs="Times New Roman"/>
          <w:sz w:val="24"/>
          <w:szCs w:val="24"/>
        </w:rPr>
        <w:t>dispone</w:t>
      </w:r>
      <w:r w:rsidR="00821D06">
        <w:rPr>
          <w:rFonts w:ascii="Times New Roman" w:hAnsi="Times New Roman" w:cs="Times New Roman"/>
          <w:sz w:val="24"/>
          <w:szCs w:val="24"/>
        </w:rPr>
        <w:t xml:space="preserve"> che il </w:t>
      </w:r>
      <w:r w:rsidR="00063335">
        <w:rPr>
          <w:rFonts w:ascii="Times New Roman" w:hAnsi="Times New Roman" w:cs="Times New Roman"/>
          <w:sz w:val="24"/>
          <w:szCs w:val="24"/>
        </w:rPr>
        <w:t xml:space="preserve">Commissario straordinario del Governo per la bonifica ambientale e la rigenerazione urbana dell’area di rilevante interesse nazionale Bagnoli – </w:t>
      </w:r>
      <w:proofErr w:type="spellStart"/>
      <w:r w:rsidR="00063335">
        <w:rPr>
          <w:rFonts w:ascii="Times New Roman" w:hAnsi="Times New Roman" w:cs="Times New Roman"/>
          <w:sz w:val="24"/>
          <w:szCs w:val="24"/>
        </w:rPr>
        <w:t>Coroglio</w:t>
      </w:r>
      <w:proofErr w:type="spellEnd"/>
      <w:r w:rsidR="00821D06">
        <w:rPr>
          <w:rFonts w:ascii="Times New Roman" w:hAnsi="Times New Roman" w:cs="Times New Roman"/>
          <w:sz w:val="24"/>
          <w:szCs w:val="24"/>
        </w:rPr>
        <w:t xml:space="preserve"> si avvale di una struttura alle sue dirette</w:t>
      </w:r>
      <w:r w:rsidR="00366C16">
        <w:rPr>
          <w:rFonts w:ascii="Times New Roman" w:hAnsi="Times New Roman" w:cs="Times New Roman"/>
          <w:sz w:val="24"/>
          <w:szCs w:val="24"/>
        </w:rPr>
        <w:t xml:space="preserve"> dipendenze;</w:t>
      </w:r>
      <w:r w:rsidR="00A4543E">
        <w:rPr>
          <w:rFonts w:ascii="Times New Roman" w:hAnsi="Times New Roman" w:cs="Times New Roman"/>
          <w:sz w:val="24"/>
          <w:szCs w:val="24"/>
        </w:rPr>
        <w:t xml:space="preserve"> </w:t>
      </w:r>
    </w:p>
    <w:p w:rsidR="00366C16" w:rsidRPr="00366C16" w:rsidRDefault="00366C16" w:rsidP="00433604">
      <w:pPr>
        <w:spacing w:after="120" w:line="240" w:lineRule="auto"/>
        <w:jc w:val="both"/>
        <w:rPr>
          <w:rFonts w:ascii="Times New Roman" w:hAnsi="Times New Roman" w:cs="Times New Roman"/>
          <w:sz w:val="24"/>
          <w:szCs w:val="24"/>
        </w:rPr>
      </w:pPr>
      <w:r w:rsidRPr="00764804">
        <w:rPr>
          <w:rFonts w:ascii="Times New Roman" w:hAnsi="Times New Roman" w:cs="Times New Roman"/>
          <w:sz w:val="24"/>
          <w:szCs w:val="24"/>
        </w:rPr>
        <w:t xml:space="preserve">VISTO il decreto del Presidente del Consiglio dei Ministri 11 dicembre 2018, che dispone la modifica della struttura posta alle dipendenze del Commissario straordinario del Governo per la bonifica ambientale e rigenerazione urbana dell’area di Bagnoli – </w:t>
      </w:r>
      <w:proofErr w:type="spellStart"/>
      <w:r w:rsidRPr="00764804">
        <w:rPr>
          <w:rFonts w:ascii="Times New Roman" w:hAnsi="Times New Roman" w:cs="Times New Roman"/>
          <w:sz w:val="24"/>
          <w:szCs w:val="24"/>
        </w:rPr>
        <w:t>Coroglio</w:t>
      </w:r>
      <w:proofErr w:type="spellEnd"/>
      <w:r w:rsidRPr="00764804">
        <w:rPr>
          <w:rFonts w:ascii="Times New Roman" w:hAnsi="Times New Roman" w:cs="Times New Roman"/>
          <w:sz w:val="24"/>
          <w:szCs w:val="24"/>
        </w:rPr>
        <w:t>, e stabilisce il relativo contingente, nella cui articolazione è prevista una unità di personale non dirigenziale anche estraneo alla Pubblica Amministrazione, equiparata al personale di categoria B del comparto della Presidenza del Consiglio dei ministri;</w:t>
      </w:r>
    </w:p>
    <w:p w:rsidR="00433604" w:rsidRDefault="003C00F9" w:rsidP="00433604">
      <w:pPr>
        <w:spacing w:after="120" w:line="240" w:lineRule="auto"/>
        <w:jc w:val="both"/>
        <w:rPr>
          <w:rFonts w:ascii="Times New Roman" w:hAnsi="Times New Roman" w:cs="Times New Roman"/>
          <w:sz w:val="24"/>
          <w:szCs w:val="24"/>
        </w:rPr>
      </w:pPr>
      <w:r w:rsidRPr="00CE0D9C">
        <w:rPr>
          <w:rFonts w:ascii="Times New Roman" w:hAnsi="Times New Roman" w:cs="Times New Roman"/>
          <w:sz w:val="24"/>
          <w:szCs w:val="24"/>
        </w:rPr>
        <w:t>VISTI i vigenti C.C.N.L. e C.C.N.I. del personale non dirigenziale della Presidenza del Consiglio dei ministri;</w:t>
      </w:r>
    </w:p>
    <w:p w:rsidR="00CF3A94" w:rsidRDefault="00CF3A94"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RITENUTO, pertanto, di dover procedere all’indizione di un avviso pubblico per il reclutamento </w:t>
      </w:r>
      <w:r w:rsidR="00550818">
        <w:rPr>
          <w:rFonts w:ascii="Times New Roman" w:hAnsi="Times New Roman" w:cs="Times New Roman"/>
          <w:sz w:val="24"/>
          <w:szCs w:val="24"/>
        </w:rPr>
        <w:t xml:space="preserve">di una unità di personale a tempo determinato di categoria B di supporto alla Struttura sopra menzionata per tutta la durata </w:t>
      </w:r>
      <w:r w:rsidR="00BB1338">
        <w:rPr>
          <w:rFonts w:ascii="Times New Roman" w:hAnsi="Times New Roman" w:cs="Times New Roman"/>
          <w:sz w:val="24"/>
          <w:szCs w:val="24"/>
        </w:rPr>
        <w:t xml:space="preserve">triennale </w:t>
      </w:r>
      <w:r w:rsidR="00550818">
        <w:rPr>
          <w:rFonts w:ascii="Times New Roman" w:hAnsi="Times New Roman" w:cs="Times New Roman"/>
          <w:sz w:val="24"/>
          <w:szCs w:val="24"/>
        </w:rPr>
        <w:t>del mandato</w:t>
      </w:r>
      <w:r>
        <w:rPr>
          <w:rFonts w:ascii="Times New Roman" w:hAnsi="Times New Roman" w:cs="Times New Roman"/>
          <w:sz w:val="24"/>
          <w:szCs w:val="24"/>
        </w:rPr>
        <w:t xml:space="preserve">; </w:t>
      </w:r>
    </w:p>
    <w:p w:rsidR="00CF3A94" w:rsidRPr="003C00F9" w:rsidRDefault="00CF3A94" w:rsidP="00433604">
      <w:pPr>
        <w:spacing w:after="120" w:line="240" w:lineRule="auto"/>
        <w:jc w:val="both"/>
        <w:rPr>
          <w:rFonts w:ascii="Times New Roman" w:hAnsi="Times New Roman" w:cs="Times New Roman"/>
          <w:sz w:val="24"/>
          <w:szCs w:val="24"/>
        </w:rPr>
      </w:pPr>
    </w:p>
    <w:p w:rsidR="003C00F9" w:rsidRDefault="001E298A" w:rsidP="00433604">
      <w:pPr>
        <w:spacing w:after="120" w:line="240" w:lineRule="auto"/>
        <w:jc w:val="center"/>
        <w:rPr>
          <w:rFonts w:ascii="Times New Roman" w:hAnsi="Times New Roman" w:cs="Times New Roman"/>
          <w:b/>
          <w:sz w:val="24"/>
          <w:szCs w:val="24"/>
        </w:rPr>
      </w:pPr>
      <w:r w:rsidRPr="001E298A">
        <w:rPr>
          <w:rFonts w:ascii="Times New Roman" w:hAnsi="Times New Roman" w:cs="Times New Roman"/>
          <w:b/>
          <w:sz w:val="24"/>
          <w:szCs w:val="24"/>
        </w:rPr>
        <w:t xml:space="preserve">D </w:t>
      </w:r>
      <w:r>
        <w:rPr>
          <w:rFonts w:ascii="Times New Roman" w:hAnsi="Times New Roman" w:cs="Times New Roman"/>
          <w:b/>
          <w:sz w:val="24"/>
          <w:szCs w:val="24"/>
        </w:rPr>
        <w:t>E</w:t>
      </w:r>
      <w:r w:rsidR="00854A14">
        <w:rPr>
          <w:rFonts w:ascii="Times New Roman" w:hAnsi="Times New Roman" w:cs="Times New Roman"/>
          <w:b/>
          <w:sz w:val="24"/>
          <w:szCs w:val="24"/>
        </w:rPr>
        <w:t xml:space="preserve"> C R E T A </w:t>
      </w:r>
      <w:r w:rsidRPr="001E298A">
        <w:rPr>
          <w:rFonts w:ascii="Times New Roman" w:hAnsi="Times New Roman" w:cs="Times New Roman"/>
          <w:b/>
          <w:sz w:val="24"/>
          <w:szCs w:val="24"/>
        </w:rPr>
        <w:t xml:space="preserve">  </w:t>
      </w:r>
    </w:p>
    <w:p w:rsidR="008A55D4" w:rsidRPr="00B1686D" w:rsidRDefault="008A55D4" w:rsidP="008E355A">
      <w:pPr>
        <w:spacing w:after="120" w:line="240" w:lineRule="auto"/>
        <w:ind w:left="4248" w:firstLine="288"/>
        <w:rPr>
          <w:rFonts w:ascii="Times New Roman" w:hAnsi="Times New Roman" w:cs="Times New Roman"/>
          <w:b/>
          <w:sz w:val="24"/>
          <w:szCs w:val="24"/>
        </w:rPr>
      </w:pPr>
      <w:r w:rsidRPr="00B1686D">
        <w:rPr>
          <w:rFonts w:ascii="Times New Roman" w:hAnsi="Times New Roman" w:cs="Times New Roman"/>
          <w:b/>
          <w:sz w:val="24"/>
          <w:szCs w:val="24"/>
        </w:rPr>
        <w:t>Art. 1</w:t>
      </w:r>
    </w:p>
    <w:p w:rsidR="006C5B97" w:rsidRPr="00B1686D" w:rsidRDefault="006C5B97" w:rsidP="008A55D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w:t>
      </w:r>
      <w:r w:rsidR="00B06061" w:rsidRPr="00B1686D">
        <w:rPr>
          <w:rFonts w:ascii="Times New Roman" w:hAnsi="Times New Roman" w:cs="Times New Roman"/>
          <w:b/>
          <w:sz w:val="24"/>
          <w:szCs w:val="24"/>
        </w:rPr>
        <w:t>Natura giuridica dell’assunzione</w:t>
      </w:r>
      <w:r w:rsidRPr="00B1686D">
        <w:rPr>
          <w:rFonts w:ascii="Times New Roman" w:hAnsi="Times New Roman" w:cs="Times New Roman"/>
          <w:b/>
          <w:sz w:val="24"/>
          <w:szCs w:val="24"/>
        </w:rPr>
        <w:t>)</w:t>
      </w:r>
    </w:p>
    <w:p w:rsidR="006A15BC" w:rsidRDefault="00CF3A94"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È</w:t>
      </w:r>
      <w:r w:rsidR="008A55D4">
        <w:rPr>
          <w:rFonts w:ascii="Times New Roman" w:hAnsi="Times New Roman" w:cs="Times New Roman"/>
          <w:sz w:val="24"/>
          <w:szCs w:val="24"/>
        </w:rPr>
        <w:t xml:space="preserve"> indetta </w:t>
      </w:r>
      <w:r w:rsidR="001E298A">
        <w:rPr>
          <w:rFonts w:ascii="Times New Roman" w:hAnsi="Times New Roman" w:cs="Times New Roman"/>
          <w:sz w:val="24"/>
          <w:szCs w:val="24"/>
        </w:rPr>
        <w:t>una procedura pubblica</w:t>
      </w:r>
      <w:r>
        <w:rPr>
          <w:rFonts w:ascii="Times New Roman" w:hAnsi="Times New Roman" w:cs="Times New Roman"/>
          <w:sz w:val="24"/>
          <w:szCs w:val="24"/>
        </w:rPr>
        <w:t>,</w:t>
      </w:r>
      <w:r w:rsidR="001E298A">
        <w:rPr>
          <w:rFonts w:ascii="Times New Roman" w:hAnsi="Times New Roman" w:cs="Times New Roman"/>
          <w:sz w:val="24"/>
          <w:szCs w:val="24"/>
        </w:rPr>
        <w:t xml:space="preserve"> </w:t>
      </w:r>
      <w:r w:rsidR="006A15BC">
        <w:rPr>
          <w:rFonts w:ascii="Times New Roman" w:hAnsi="Times New Roman" w:cs="Times New Roman"/>
          <w:sz w:val="24"/>
          <w:szCs w:val="24"/>
        </w:rPr>
        <w:t xml:space="preserve">per titoli </w:t>
      </w:r>
      <w:r w:rsidR="006A15BC" w:rsidRPr="002F5DB5">
        <w:rPr>
          <w:rFonts w:ascii="Times New Roman" w:hAnsi="Times New Roman" w:cs="Times New Roman"/>
          <w:sz w:val="24"/>
          <w:szCs w:val="24"/>
        </w:rPr>
        <w:t>e colloquio</w:t>
      </w:r>
      <w:r w:rsidR="006A15BC">
        <w:rPr>
          <w:rFonts w:ascii="Times New Roman" w:hAnsi="Times New Roman" w:cs="Times New Roman"/>
          <w:sz w:val="24"/>
          <w:szCs w:val="24"/>
        </w:rPr>
        <w:t xml:space="preserve">, ai sensi dell’articolo 36 del decreto legislativo 30 marzo 2001, n. 165, </w:t>
      </w:r>
      <w:r w:rsidR="001E298A">
        <w:rPr>
          <w:rFonts w:ascii="Times New Roman" w:hAnsi="Times New Roman" w:cs="Times New Roman"/>
          <w:sz w:val="24"/>
          <w:szCs w:val="24"/>
        </w:rPr>
        <w:t xml:space="preserve">per </w:t>
      </w:r>
      <w:r w:rsidR="00854A14">
        <w:rPr>
          <w:rFonts w:ascii="Times New Roman" w:hAnsi="Times New Roman" w:cs="Times New Roman"/>
          <w:sz w:val="24"/>
          <w:szCs w:val="24"/>
        </w:rPr>
        <w:t>l’assunzione</w:t>
      </w:r>
      <w:r w:rsidR="000777CF">
        <w:rPr>
          <w:rFonts w:ascii="Times New Roman" w:hAnsi="Times New Roman" w:cs="Times New Roman"/>
          <w:sz w:val="24"/>
          <w:szCs w:val="24"/>
        </w:rPr>
        <w:t xml:space="preserve"> </w:t>
      </w:r>
      <w:r w:rsidR="001E298A">
        <w:rPr>
          <w:rFonts w:ascii="Times New Roman" w:hAnsi="Times New Roman" w:cs="Times New Roman"/>
          <w:sz w:val="24"/>
          <w:szCs w:val="24"/>
        </w:rPr>
        <w:t xml:space="preserve">di n. </w:t>
      </w:r>
      <w:r w:rsidR="003061DE">
        <w:rPr>
          <w:rFonts w:ascii="Times New Roman" w:hAnsi="Times New Roman" w:cs="Times New Roman"/>
          <w:sz w:val="24"/>
          <w:szCs w:val="24"/>
        </w:rPr>
        <w:t>1</w:t>
      </w:r>
      <w:r w:rsidR="001E298A">
        <w:rPr>
          <w:rFonts w:ascii="Times New Roman" w:hAnsi="Times New Roman" w:cs="Times New Roman"/>
          <w:sz w:val="24"/>
          <w:szCs w:val="24"/>
        </w:rPr>
        <w:t xml:space="preserve"> unità</w:t>
      </w:r>
      <w:r w:rsidR="001E298A" w:rsidRPr="001E298A">
        <w:rPr>
          <w:rFonts w:ascii="Times New Roman" w:hAnsi="Times New Roman" w:cs="Times New Roman"/>
          <w:sz w:val="24"/>
          <w:szCs w:val="24"/>
        </w:rPr>
        <w:t xml:space="preserve"> </w:t>
      </w:r>
      <w:r w:rsidR="001E298A">
        <w:rPr>
          <w:rFonts w:ascii="Times New Roman" w:hAnsi="Times New Roman" w:cs="Times New Roman"/>
          <w:sz w:val="24"/>
          <w:szCs w:val="24"/>
        </w:rPr>
        <w:t xml:space="preserve">di personale </w:t>
      </w:r>
      <w:r w:rsidR="00854A14">
        <w:rPr>
          <w:rFonts w:ascii="Times New Roman" w:hAnsi="Times New Roman" w:cs="Times New Roman"/>
          <w:sz w:val="24"/>
          <w:szCs w:val="24"/>
        </w:rPr>
        <w:t>non dirigenziale</w:t>
      </w:r>
      <w:r w:rsidR="00BD3525">
        <w:rPr>
          <w:rFonts w:ascii="Times New Roman" w:hAnsi="Times New Roman" w:cs="Times New Roman"/>
          <w:sz w:val="24"/>
          <w:szCs w:val="24"/>
        </w:rPr>
        <w:t xml:space="preserve"> equiparabile alla categoria B del comparto della Presidenza del Consiglio dei ministri</w:t>
      </w:r>
      <w:r w:rsidR="00A1329F">
        <w:rPr>
          <w:rFonts w:ascii="Times New Roman" w:hAnsi="Times New Roman" w:cs="Times New Roman"/>
          <w:sz w:val="24"/>
          <w:szCs w:val="24"/>
        </w:rPr>
        <w:t>,</w:t>
      </w:r>
      <w:r w:rsidR="00BD3525">
        <w:rPr>
          <w:rFonts w:ascii="Times New Roman" w:hAnsi="Times New Roman" w:cs="Times New Roman"/>
          <w:sz w:val="24"/>
          <w:szCs w:val="24"/>
        </w:rPr>
        <w:t xml:space="preserve"> da in</w:t>
      </w:r>
      <w:r w:rsidR="00A1329F">
        <w:rPr>
          <w:rFonts w:ascii="Times New Roman" w:hAnsi="Times New Roman" w:cs="Times New Roman"/>
          <w:sz w:val="24"/>
          <w:szCs w:val="24"/>
        </w:rPr>
        <w:t>quadrare nel profilo di “assistente amministrativo – contabile”,</w:t>
      </w:r>
      <w:r w:rsidR="00854A14">
        <w:rPr>
          <w:rFonts w:ascii="Times New Roman" w:hAnsi="Times New Roman" w:cs="Times New Roman"/>
          <w:sz w:val="24"/>
          <w:szCs w:val="24"/>
        </w:rPr>
        <w:t xml:space="preserve"> </w:t>
      </w:r>
      <w:r w:rsidR="001E298A">
        <w:rPr>
          <w:rFonts w:ascii="Times New Roman" w:hAnsi="Times New Roman" w:cs="Times New Roman"/>
          <w:sz w:val="24"/>
          <w:szCs w:val="24"/>
        </w:rPr>
        <w:t xml:space="preserve">con contratto a </w:t>
      </w:r>
      <w:r w:rsidR="000777CF">
        <w:rPr>
          <w:rFonts w:ascii="Times New Roman" w:hAnsi="Times New Roman" w:cs="Times New Roman"/>
          <w:sz w:val="24"/>
          <w:szCs w:val="24"/>
        </w:rPr>
        <w:t>tempo determinato</w:t>
      </w:r>
      <w:r w:rsidR="006A15BC">
        <w:rPr>
          <w:rFonts w:ascii="Times New Roman" w:hAnsi="Times New Roman" w:cs="Times New Roman"/>
          <w:sz w:val="24"/>
          <w:szCs w:val="24"/>
        </w:rPr>
        <w:t>,</w:t>
      </w:r>
      <w:r w:rsidR="000777CF">
        <w:rPr>
          <w:rFonts w:ascii="Times New Roman" w:hAnsi="Times New Roman" w:cs="Times New Roman"/>
          <w:sz w:val="24"/>
          <w:szCs w:val="24"/>
        </w:rPr>
        <w:t xml:space="preserve"> da </w:t>
      </w:r>
      <w:r w:rsidR="00854A14">
        <w:rPr>
          <w:rFonts w:ascii="Times New Roman" w:hAnsi="Times New Roman" w:cs="Times New Roman"/>
          <w:sz w:val="24"/>
          <w:szCs w:val="24"/>
        </w:rPr>
        <w:t>destinare</w:t>
      </w:r>
      <w:r w:rsidR="000777CF">
        <w:rPr>
          <w:rFonts w:ascii="Times New Roman" w:hAnsi="Times New Roman" w:cs="Times New Roman"/>
          <w:sz w:val="24"/>
          <w:szCs w:val="24"/>
        </w:rPr>
        <w:t xml:space="preserve"> </w:t>
      </w:r>
      <w:r w:rsidR="00C825D2">
        <w:rPr>
          <w:rFonts w:ascii="Times New Roman" w:hAnsi="Times New Roman" w:cs="Times New Roman"/>
          <w:sz w:val="24"/>
          <w:szCs w:val="24"/>
        </w:rPr>
        <w:t>al</w:t>
      </w:r>
      <w:r w:rsidR="00BD3525">
        <w:rPr>
          <w:rFonts w:ascii="Times New Roman" w:hAnsi="Times New Roman" w:cs="Times New Roman"/>
          <w:sz w:val="24"/>
          <w:szCs w:val="24"/>
        </w:rPr>
        <w:t xml:space="preserve">la </w:t>
      </w:r>
      <w:r w:rsidR="000777CF">
        <w:rPr>
          <w:rFonts w:ascii="Times New Roman" w:hAnsi="Times New Roman" w:cs="Times New Roman"/>
          <w:sz w:val="24"/>
          <w:szCs w:val="24"/>
        </w:rPr>
        <w:t xml:space="preserve">Struttura </w:t>
      </w:r>
      <w:r w:rsidR="00BD3525">
        <w:rPr>
          <w:rFonts w:ascii="Times New Roman" w:hAnsi="Times New Roman" w:cs="Times New Roman"/>
          <w:sz w:val="24"/>
          <w:szCs w:val="24"/>
        </w:rPr>
        <w:t xml:space="preserve">di supporto al </w:t>
      </w:r>
      <w:r w:rsidR="00BD3525" w:rsidRPr="00BD3525">
        <w:rPr>
          <w:rFonts w:ascii="Times New Roman" w:hAnsi="Times New Roman" w:cs="Times New Roman"/>
          <w:sz w:val="24"/>
          <w:szCs w:val="24"/>
        </w:rPr>
        <w:t>Commissario straordinario del Governo per la bonifica ambiental</w:t>
      </w:r>
      <w:r w:rsidR="00BD3525">
        <w:rPr>
          <w:rFonts w:ascii="Times New Roman" w:hAnsi="Times New Roman" w:cs="Times New Roman"/>
          <w:sz w:val="24"/>
          <w:szCs w:val="24"/>
        </w:rPr>
        <w:t>e</w:t>
      </w:r>
      <w:r w:rsidR="00BD3525" w:rsidRPr="00BD3525">
        <w:rPr>
          <w:rFonts w:ascii="Times New Roman" w:hAnsi="Times New Roman" w:cs="Times New Roman"/>
          <w:sz w:val="24"/>
          <w:szCs w:val="24"/>
        </w:rPr>
        <w:t xml:space="preserve"> e rigenerazione urbana dell’area di rilevante interesse nazionale Bagnoli- </w:t>
      </w:r>
      <w:proofErr w:type="spellStart"/>
      <w:r w:rsidR="00BD3525" w:rsidRPr="00BD3525">
        <w:rPr>
          <w:rFonts w:ascii="Times New Roman" w:hAnsi="Times New Roman" w:cs="Times New Roman"/>
          <w:sz w:val="24"/>
          <w:szCs w:val="24"/>
        </w:rPr>
        <w:t>Coroglio</w:t>
      </w:r>
      <w:proofErr w:type="spellEnd"/>
      <w:r w:rsidR="006A15BC">
        <w:rPr>
          <w:rFonts w:ascii="Times New Roman" w:hAnsi="Times New Roman" w:cs="Times New Roman"/>
          <w:sz w:val="24"/>
          <w:szCs w:val="24"/>
        </w:rPr>
        <w:t xml:space="preserve">. </w:t>
      </w:r>
    </w:p>
    <w:p w:rsidR="00000F35" w:rsidRDefault="00000F35" w:rsidP="00433604">
      <w:pPr>
        <w:spacing w:after="120" w:line="240" w:lineRule="auto"/>
        <w:jc w:val="both"/>
        <w:rPr>
          <w:rFonts w:ascii="Times New Roman" w:hAnsi="Times New Roman" w:cs="Times New Roman"/>
          <w:sz w:val="24"/>
          <w:szCs w:val="24"/>
        </w:rPr>
      </w:pPr>
    </w:p>
    <w:p w:rsidR="001E298A" w:rsidRPr="00B1686D" w:rsidRDefault="005912FF" w:rsidP="004336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Art. 2</w:t>
      </w:r>
    </w:p>
    <w:p w:rsidR="005912FF" w:rsidRPr="00B1686D" w:rsidRDefault="006C5B97" w:rsidP="006C5B97">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(R</w:t>
      </w:r>
      <w:r w:rsidR="005912FF" w:rsidRPr="00B1686D">
        <w:rPr>
          <w:rFonts w:ascii="Times New Roman" w:hAnsi="Times New Roman" w:cs="Times New Roman"/>
          <w:b/>
          <w:sz w:val="24"/>
          <w:szCs w:val="24"/>
        </w:rPr>
        <w:t>equisiti di partecipazione)</w:t>
      </w:r>
    </w:p>
    <w:p w:rsidR="003B1117" w:rsidRDefault="003B1117"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Per </w:t>
      </w:r>
      <w:r w:rsidR="00854A14">
        <w:rPr>
          <w:rFonts w:ascii="Times New Roman" w:hAnsi="Times New Roman" w:cs="Times New Roman"/>
          <w:sz w:val="24"/>
          <w:szCs w:val="24"/>
        </w:rPr>
        <w:t>la partecipazione</w:t>
      </w:r>
      <w:r>
        <w:rPr>
          <w:rFonts w:ascii="Times New Roman" w:hAnsi="Times New Roman" w:cs="Times New Roman"/>
          <w:sz w:val="24"/>
          <w:szCs w:val="24"/>
        </w:rPr>
        <w:t xml:space="preserve"> alla procedura selettiva di cui al presente avviso, è richiesto il possesso dei seguenti requisiti:</w:t>
      </w:r>
    </w:p>
    <w:p w:rsidR="003B1117" w:rsidRPr="00000F35" w:rsidRDefault="00523C61" w:rsidP="00CE72A6">
      <w:pPr>
        <w:pStyle w:val="Paragrafoelenco"/>
        <w:numPr>
          <w:ilvl w:val="0"/>
          <w:numId w:val="9"/>
        </w:numPr>
        <w:spacing w:after="120" w:line="240" w:lineRule="auto"/>
        <w:ind w:left="1134" w:hanging="141"/>
        <w:jc w:val="both"/>
        <w:rPr>
          <w:rFonts w:ascii="Times New Roman" w:hAnsi="Times New Roman" w:cs="Times New Roman"/>
          <w:sz w:val="24"/>
          <w:szCs w:val="24"/>
        </w:rPr>
      </w:pPr>
      <w:r w:rsidRPr="000D74E9">
        <w:rPr>
          <w:rFonts w:ascii="Times New Roman" w:hAnsi="Times New Roman" w:cs="Times New Roman"/>
          <w:sz w:val="24"/>
          <w:szCs w:val="24"/>
        </w:rPr>
        <w:t>c</w:t>
      </w:r>
      <w:r w:rsidR="003B1117" w:rsidRPr="000D74E9">
        <w:rPr>
          <w:rFonts w:ascii="Times New Roman" w:hAnsi="Times New Roman" w:cs="Times New Roman"/>
          <w:sz w:val="24"/>
          <w:szCs w:val="24"/>
        </w:rPr>
        <w:t>ittadinanza italiana</w:t>
      </w:r>
      <w:r w:rsidRPr="000D74E9">
        <w:rPr>
          <w:rFonts w:ascii="Times New Roman" w:hAnsi="Times New Roman" w:cs="Times New Roman"/>
          <w:sz w:val="24"/>
          <w:szCs w:val="24"/>
        </w:rPr>
        <w:t xml:space="preserve"> o di uno degli Stati membri dell’Unione</w:t>
      </w:r>
      <w:r>
        <w:rPr>
          <w:rFonts w:ascii="Times New Roman" w:hAnsi="Times New Roman" w:cs="Times New Roman"/>
          <w:sz w:val="24"/>
          <w:szCs w:val="24"/>
        </w:rPr>
        <w:t xml:space="preserve"> europea</w:t>
      </w:r>
      <w:r w:rsidR="003B1117" w:rsidRPr="00000F35">
        <w:rPr>
          <w:rFonts w:ascii="Times New Roman" w:hAnsi="Times New Roman" w:cs="Times New Roman"/>
          <w:sz w:val="24"/>
          <w:szCs w:val="24"/>
        </w:rPr>
        <w:t>;</w:t>
      </w:r>
    </w:p>
    <w:p w:rsidR="003B1117" w:rsidRDefault="00523C61" w:rsidP="00CE72A6">
      <w:pPr>
        <w:pStyle w:val="Paragrafoelenco"/>
        <w:numPr>
          <w:ilvl w:val="0"/>
          <w:numId w:val="9"/>
        </w:numPr>
        <w:spacing w:after="12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g</w:t>
      </w:r>
      <w:r w:rsidR="003B1117" w:rsidRPr="00000F35">
        <w:rPr>
          <w:rFonts w:ascii="Times New Roman" w:hAnsi="Times New Roman" w:cs="Times New Roman"/>
          <w:sz w:val="24"/>
          <w:szCs w:val="24"/>
        </w:rPr>
        <w:t>odiment</w:t>
      </w:r>
      <w:r w:rsidR="00CA3365">
        <w:rPr>
          <w:rFonts w:ascii="Times New Roman" w:hAnsi="Times New Roman" w:cs="Times New Roman"/>
          <w:sz w:val="24"/>
          <w:szCs w:val="24"/>
        </w:rPr>
        <w:t>o dei diritti civili e politici;</w:t>
      </w:r>
      <w:r w:rsidR="003B1117" w:rsidRPr="00000F35">
        <w:rPr>
          <w:rFonts w:ascii="Times New Roman" w:hAnsi="Times New Roman" w:cs="Times New Roman"/>
          <w:sz w:val="24"/>
          <w:szCs w:val="24"/>
        </w:rPr>
        <w:t xml:space="preserve"> </w:t>
      </w:r>
    </w:p>
    <w:p w:rsidR="00E836BC" w:rsidRPr="00000F35" w:rsidRDefault="00E836BC" w:rsidP="00CE72A6">
      <w:pPr>
        <w:pStyle w:val="Paragrafoelenco"/>
        <w:numPr>
          <w:ilvl w:val="0"/>
          <w:numId w:val="9"/>
        </w:numPr>
        <w:spacing w:after="12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ottima conoscenza della lingua italiana;</w:t>
      </w:r>
    </w:p>
    <w:p w:rsidR="003B1117" w:rsidRPr="00CA3365" w:rsidRDefault="00E836BC" w:rsidP="00CE72A6">
      <w:pPr>
        <w:pStyle w:val="Paragrafoelenco"/>
        <w:numPr>
          <w:ilvl w:val="0"/>
          <w:numId w:val="10"/>
        </w:numPr>
        <w:spacing w:after="12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lastRenderedPageBreak/>
        <w:t>n</w:t>
      </w:r>
      <w:r w:rsidR="003B1117" w:rsidRPr="00CA3365">
        <w:rPr>
          <w:rFonts w:ascii="Times New Roman" w:hAnsi="Times New Roman" w:cs="Times New Roman"/>
          <w:sz w:val="24"/>
          <w:szCs w:val="24"/>
        </w:rPr>
        <w:t xml:space="preserve">on aver riportato condanne penali </w:t>
      </w:r>
      <w:r>
        <w:rPr>
          <w:rFonts w:ascii="Times New Roman" w:hAnsi="Times New Roman" w:cs="Times New Roman"/>
          <w:sz w:val="24"/>
          <w:szCs w:val="24"/>
        </w:rPr>
        <w:t xml:space="preserve">passate in giudicato e non essere destinatario di provvedimenti </w:t>
      </w:r>
      <w:r w:rsidR="003B1117" w:rsidRPr="00CA3365">
        <w:rPr>
          <w:rFonts w:ascii="Times New Roman" w:hAnsi="Times New Roman" w:cs="Times New Roman"/>
          <w:sz w:val="24"/>
          <w:szCs w:val="24"/>
        </w:rPr>
        <w:t>che</w:t>
      </w:r>
      <w:r>
        <w:rPr>
          <w:rFonts w:ascii="Times New Roman" w:hAnsi="Times New Roman" w:cs="Times New Roman"/>
          <w:sz w:val="24"/>
          <w:szCs w:val="24"/>
        </w:rPr>
        <w:t xml:space="preserve"> riguardano l’applicazione di misure di prevenzione, di decisioni civili e di provvedimenti amministrativi iscritti nel casellario giudiziale (anche se sia stata concessa amnistia, condono, indulto o perdono giudiziario)</w:t>
      </w:r>
      <w:r w:rsidR="003B1117" w:rsidRPr="00CA3365">
        <w:rPr>
          <w:rFonts w:ascii="Times New Roman" w:hAnsi="Times New Roman" w:cs="Times New Roman"/>
          <w:sz w:val="24"/>
          <w:szCs w:val="24"/>
        </w:rPr>
        <w:t>;</w:t>
      </w:r>
    </w:p>
    <w:p w:rsidR="00E836BC" w:rsidRPr="000D74E9" w:rsidRDefault="00E836BC" w:rsidP="00CE72A6">
      <w:pPr>
        <w:pStyle w:val="Paragrafoelenco"/>
        <w:numPr>
          <w:ilvl w:val="0"/>
          <w:numId w:val="11"/>
        </w:numPr>
        <w:spacing w:after="120" w:line="240" w:lineRule="auto"/>
        <w:ind w:left="1134" w:hanging="141"/>
        <w:jc w:val="both"/>
        <w:rPr>
          <w:rFonts w:ascii="Times New Roman" w:hAnsi="Times New Roman" w:cs="Times New Roman"/>
          <w:sz w:val="24"/>
          <w:szCs w:val="24"/>
        </w:rPr>
      </w:pPr>
      <w:r w:rsidRPr="00E836BC">
        <w:rPr>
          <w:rFonts w:ascii="Times New Roman" w:hAnsi="Times New Roman" w:cs="Times New Roman"/>
          <w:sz w:val="24"/>
          <w:szCs w:val="24"/>
        </w:rPr>
        <w:t>n</w:t>
      </w:r>
      <w:r w:rsidR="003B1117" w:rsidRPr="00E836BC">
        <w:rPr>
          <w:rFonts w:ascii="Times New Roman" w:hAnsi="Times New Roman" w:cs="Times New Roman"/>
          <w:sz w:val="24"/>
          <w:szCs w:val="24"/>
        </w:rPr>
        <w:t xml:space="preserve">on essere </w:t>
      </w:r>
      <w:r w:rsidRPr="00E836BC">
        <w:rPr>
          <w:rFonts w:ascii="Times New Roman" w:hAnsi="Times New Roman" w:cs="Times New Roman"/>
          <w:sz w:val="24"/>
          <w:szCs w:val="24"/>
        </w:rPr>
        <w:t xml:space="preserve">sottoposto a procedimenti penali in corso per reati di particolare gravità che </w:t>
      </w:r>
      <w:r w:rsidRPr="000D74E9">
        <w:rPr>
          <w:rFonts w:ascii="Times New Roman" w:hAnsi="Times New Roman" w:cs="Times New Roman"/>
          <w:sz w:val="24"/>
          <w:szCs w:val="24"/>
        </w:rPr>
        <w:t>escludono, secondo le norme vigenti, la costit</w:t>
      </w:r>
      <w:r w:rsidR="00E41068" w:rsidRPr="000D74E9">
        <w:rPr>
          <w:rFonts w:ascii="Times New Roman" w:hAnsi="Times New Roman" w:cs="Times New Roman"/>
          <w:sz w:val="24"/>
          <w:szCs w:val="24"/>
        </w:rPr>
        <w:t>uzione del rapporto di impiego;</w:t>
      </w:r>
    </w:p>
    <w:p w:rsidR="003A32AA" w:rsidRPr="001C11AC" w:rsidRDefault="00E41068" w:rsidP="003A32AA">
      <w:pPr>
        <w:pStyle w:val="Paragrafoelenco"/>
        <w:numPr>
          <w:ilvl w:val="0"/>
          <w:numId w:val="8"/>
        </w:numPr>
        <w:spacing w:after="120" w:line="240" w:lineRule="auto"/>
        <w:ind w:left="1134" w:hanging="141"/>
        <w:jc w:val="both"/>
        <w:rPr>
          <w:rFonts w:ascii="Times New Roman" w:hAnsi="Times New Roman" w:cs="Times New Roman"/>
          <w:sz w:val="24"/>
          <w:szCs w:val="24"/>
        </w:rPr>
      </w:pPr>
      <w:r w:rsidRPr="001C11AC">
        <w:rPr>
          <w:rFonts w:ascii="Times New Roman" w:hAnsi="Times New Roman" w:cs="Times New Roman"/>
          <w:sz w:val="24"/>
          <w:szCs w:val="24"/>
        </w:rPr>
        <w:t>non trovarsi in conflitto di interessi con la Presid</w:t>
      </w:r>
      <w:r w:rsidR="003A32AA" w:rsidRPr="001C11AC">
        <w:rPr>
          <w:rFonts w:ascii="Times New Roman" w:hAnsi="Times New Roman" w:cs="Times New Roman"/>
          <w:sz w:val="24"/>
          <w:szCs w:val="24"/>
        </w:rPr>
        <w:t>enza del Consiglio dei ministri;</w:t>
      </w:r>
    </w:p>
    <w:p w:rsidR="003A32AA" w:rsidRPr="002F5DB5" w:rsidRDefault="003A32AA" w:rsidP="003A32AA">
      <w:pPr>
        <w:pStyle w:val="Paragrafoelenco"/>
        <w:numPr>
          <w:ilvl w:val="0"/>
          <w:numId w:val="8"/>
        </w:numPr>
        <w:spacing w:after="120" w:line="240" w:lineRule="auto"/>
        <w:ind w:left="1134" w:hanging="141"/>
        <w:jc w:val="both"/>
        <w:rPr>
          <w:rFonts w:ascii="Times New Roman" w:hAnsi="Times New Roman" w:cs="Times New Roman"/>
          <w:sz w:val="24"/>
          <w:szCs w:val="24"/>
        </w:rPr>
      </w:pPr>
      <w:r w:rsidRPr="002F5DB5">
        <w:rPr>
          <w:rFonts w:ascii="Times New Roman" w:hAnsi="Times New Roman" w:cs="Times New Roman"/>
          <w:sz w:val="24"/>
          <w:szCs w:val="24"/>
        </w:rPr>
        <w:t xml:space="preserve">diploma di </w:t>
      </w:r>
      <w:r w:rsidR="00DB6757" w:rsidRPr="002F5DB5">
        <w:rPr>
          <w:rFonts w:ascii="Times New Roman" w:hAnsi="Times New Roman" w:cs="Times New Roman"/>
          <w:sz w:val="24"/>
          <w:szCs w:val="24"/>
        </w:rPr>
        <w:t>ragioniere e perito commerciale con la votazione di almeno 80/100 presso un istituto tecnico commerciale</w:t>
      </w:r>
    </w:p>
    <w:p w:rsidR="003A32AA" w:rsidRPr="002F5DB5" w:rsidRDefault="00260A50" w:rsidP="003A32AA">
      <w:pPr>
        <w:pStyle w:val="Paragrafoelenco"/>
        <w:numPr>
          <w:ilvl w:val="0"/>
          <w:numId w:val="8"/>
        </w:numPr>
        <w:spacing w:after="120" w:line="240" w:lineRule="auto"/>
        <w:ind w:left="1134" w:hanging="141"/>
        <w:jc w:val="both"/>
        <w:rPr>
          <w:rFonts w:ascii="Times New Roman" w:hAnsi="Times New Roman" w:cs="Times New Roman"/>
          <w:sz w:val="24"/>
          <w:szCs w:val="24"/>
        </w:rPr>
      </w:pPr>
      <w:r w:rsidRPr="002F5DB5">
        <w:rPr>
          <w:rFonts w:ascii="Times New Roman" w:hAnsi="Times New Roman" w:cs="Times New Roman"/>
          <w:sz w:val="24"/>
          <w:szCs w:val="24"/>
        </w:rPr>
        <w:t>ottima conoscenza dei principi di amministrazione</w:t>
      </w:r>
      <w:r w:rsidR="00DB6757" w:rsidRPr="002F5DB5">
        <w:rPr>
          <w:rFonts w:ascii="Times New Roman" w:hAnsi="Times New Roman" w:cs="Times New Roman"/>
          <w:sz w:val="24"/>
          <w:szCs w:val="24"/>
        </w:rPr>
        <w:t xml:space="preserve"> e contabilità</w:t>
      </w:r>
      <w:r w:rsidR="00E05537" w:rsidRPr="002F5DB5">
        <w:rPr>
          <w:rFonts w:ascii="Times New Roman" w:hAnsi="Times New Roman" w:cs="Times New Roman"/>
          <w:sz w:val="24"/>
          <w:szCs w:val="24"/>
        </w:rPr>
        <w:t xml:space="preserve"> </w:t>
      </w:r>
      <w:r w:rsidR="0057084D" w:rsidRPr="002F5DB5">
        <w:rPr>
          <w:rFonts w:ascii="Times New Roman" w:hAnsi="Times New Roman" w:cs="Times New Roman"/>
          <w:sz w:val="24"/>
          <w:szCs w:val="24"/>
        </w:rPr>
        <w:t xml:space="preserve">con </w:t>
      </w:r>
      <w:r w:rsidR="002F5DB5" w:rsidRPr="002F5DB5">
        <w:rPr>
          <w:rFonts w:ascii="Times New Roman" w:hAnsi="Times New Roman" w:cs="Times New Roman"/>
          <w:sz w:val="24"/>
          <w:szCs w:val="24"/>
        </w:rPr>
        <w:t>esperienza almeno decennale</w:t>
      </w:r>
    </w:p>
    <w:p w:rsidR="00E41068" w:rsidRPr="002F5DB5" w:rsidRDefault="0057084D" w:rsidP="003A32AA">
      <w:pPr>
        <w:pStyle w:val="Paragrafoelenco"/>
        <w:numPr>
          <w:ilvl w:val="0"/>
          <w:numId w:val="8"/>
        </w:numPr>
        <w:spacing w:after="120" w:line="240" w:lineRule="auto"/>
        <w:ind w:left="1134" w:hanging="141"/>
        <w:jc w:val="both"/>
        <w:rPr>
          <w:rFonts w:ascii="Times New Roman" w:hAnsi="Times New Roman" w:cs="Times New Roman"/>
          <w:sz w:val="24"/>
          <w:szCs w:val="24"/>
        </w:rPr>
      </w:pPr>
      <w:r w:rsidRPr="002F5DB5">
        <w:rPr>
          <w:rFonts w:ascii="Times New Roman" w:hAnsi="Times New Roman" w:cs="Times New Roman"/>
          <w:sz w:val="24"/>
          <w:szCs w:val="24"/>
        </w:rPr>
        <w:t xml:space="preserve">esperienza di attività di segreteria </w:t>
      </w:r>
    </w:p>
    <w:p w:rsidR="00260A50" w:rsidRPr="002F5DB5" w:rsidRDefault="00E05537" w:rsidP="003A32AA">
      <w:pPr>
        <w:pStyle w:val="Paragrafoelenco"/>
        <w:numPr>
          <w:ilvl w:val="0"/>
          <w:numId w:val="8"/>
        </w:numPr>
        <w:spacing w:after="120" w:line="240" w:lineRule="auto"/>
        <w:ind w:left="1134" w:hanging="141"/>
        <w:jc w:val="both"/>
        <w:rPr>
          <w:rFonts w:ascii="Times New Roman" w:hAnsi="Times New Roman" w:cs="Times New Roman"/>
          <w:sz w:val="24"/>
          <w:szCs w:val="24"/>
        </w:rPr>
      </w:pPr>
      <w:r w:rsidRPr="002F5DB5">
        <w:rPr>
          <w:rFonts w:ascii="Times New Roman" w:hAnsi="Times New Roman" w:cs="Times New Roman"/>
          <w:sz w:val="24"/>
          <w:szCs w:val="24"/>
        </w:rPr>
        <w:t>ottima conoscenza delle princ</w:t>
      </w:r>
      <w:r w:rsidR="001E55E7" w:rsidRPr="002F5DB5">
        <w:rPr>
          <w:rFonts w:ascii="Times New Roman" w:hAnsi="Times New Roman" w:cs="Times New Roman"/>
          <w:sz w:val="24"/>
          <w:szCs w:val="24"/>
        </w:rPr>
        <w:t>ipali applicazioni informatiche</w:t>
      </w:r>
      <w:r w:rsidR="002F5DB5" w:rsidRPr="002F5DB5">
        <w:rPr>
          <w:rFonts w:ascii="Times New Roman" w:hAnsi="Times New Roman" w:cs="Times New Roman"/>
          <w:sz w:val="24"/>
          <w:szCs w:val="24"/>
        </w:rPr>
        <w:t xml:space="preserve"> con esperienza almeno decennale</w:t>
      </w:r>
    </w:p>
    <w:p w:rsidR="00433604" w:rsidRDefault="00E836BC" w:rsidP="00433604">
      <w:pPr>
        <w:spacing w:after="120" w:line="240" w:lineRule="auto"/>
        <w:jc w:val="both"/>
        <w:rPr>
          <w:rFonts w:ascii="Times New Roman" w:hAnsi="Times New Roman" w:cs="Times New Roman"/>
          <w:sz w:val="24"/>
          <w:szCs w:val="24"/>
        </w:rPr>
      </w:pPr>
      <w:r w:rsidRPr="000D74E9">
        <w:rPr>
          <w:rFonts w:ascii="Times New Roman" w:hAnsi="Times New Roman" w:cs="Times New Roman"/>
          <w:sz w:val="24"/>
          <w:szCs w:val="24"/>
        </w:rPr>
        <w:t>Tutti i requisiti prescritti devono essere posseduti alla data di scadenza del termine utile per</w:t>
      </w:r>
      <w:r>
        <w:rPr>
          <w:rFonts w:ascii="Times New Roman" w:hAnsi="Times New Roman" w:cs="Times New Roman"/>
          <w:sz w:val="24"/>
          <w:szCs w:val="24"/>
        </w:rPr>
        <w:t xml:space="preserve"> la presentazione della domanda di partecipazione e devono persistere, inoltre, al momento dell’eventuale </w:t>
      </w:r>
      <w:r w:rsidR="00BE6FE5">
        <w:rPr>
          <w:rFonts w:ascii="Times New Roman" w:hAnsi="Times New Roman" w:cs="Times New Roman"/>
          <w:sz w:val="24"/>
          <w:szCs w:val="24"/>
        </w:rPr>
        <w:t>stipula del contratto di lavoro</w:t>
      </w:r>
      <w:r>
        <w:rPr>
          <w:rFonts w:ascii="Times New Roman" w:hAnsi="Times New Roman" w:cs="Times New Roman"/>
          <w:sz w:val="24"/>
          <w:szCs w:val="24"/>
        </w:rPr>
        <w:t xml:space="preserve">. </w:t>
      </w:r>
    </w:p>
    <w:p w:rsidR="00E836BC" w:rsidRPr="00DF172C" w:rsidRDefault="00E836BC"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Il presente avviso e la successiva selezion</w:t>
      </w:r>
      <w:r w:rsidR="008F54C6">
        <w:rPr>
          <w:rFonts w:ascii="Times New Roman" w:hAnsi="Times New Roman" w:cs="Times New Roman"/>
          <w:sz w:val="24"/>
          <w:szCs w:val="24"/>
        </w:rPr>
        <w:t xml:space="preserve">e non impegnano in alcun modo all’assunzione l’Amministrazione </w:t>
      </w:r>
      <w:r>
        <w:rPr>
          <w:rFonts w:ascii="Times New Roman" w:hAnsi="Times New Roman" w:cs="Times New Roman"/>
          <w:sz w:val="24"/>
          <w:szCs w:val="24"/>
        </w:rPr>
        <w:t xml:space="preserve"> </w:t>
      </w:r>
      <w:r w:rsidR="008F54C6">
        <w:rPr>
          <w:rFonts w:ascii="Times New Roman" w:hAnsi="Times New Roman" w:cs="Times New Roman"/>
          <w:sz w:val="24"/>
          <w:szCs w:val="24"/>
        </w:rPr>
        <w:t xml:space="preserve">che </w:t>
      </w:r>
      <w:r>
        <w:rPr>
          <w:rFonts w:ascii="Times New Roman" w:hAnsi="Times New Roman" w:cs="Times New Roman"/>
          <w:sz w:val="24"/>
          <w:szCs w:val="24"/>
        </w:rPr>
        <w:t xml:space="preserve">si riserva la facoltà, a suo insindacabile giudizio, di sospendere o revocare in qualsiasi momento la selezione, dandone comunicazione sul proprio sito istituzionale </w:t>
      </w:r>
      <w:r w:rsidR="00DF172C" w:rsidRPr="00DF172C">
        <w:rPr>
          <w:rFonts w:ascii="Times New Roman" w:hAnsi="Times New Roman" w:cs="Times New Roman"/>
          <w:sz w:val="24"/>
          <w:szCs w:val="24"/>
        </w:rPr>
        <w:t>(</w:t>
      </w:r>
      <w:hyperlink r:id="rId9" w:history="1">
        <w:r w:rsidR="00DF172C" w:rsidRPr="00B26903">
          <w:rPr>
            <w:rStyle w:val="Collegamentoipertestuale"/>
            <w:rFonts w:ascii="Times New Roman" w:hAnsi="Times New Roman" w:cs="Times New Roman"/>
            <w:sz w:val="24"/>
            <w:szCs w:val="24"/>
          </w:rPr>
          <w:t>www.governo.it</w:t>
        </w:r>
      </w:hyperlink>
      <w:r w:rsidR="00DF172C">
        <w:rPr>
          <w:rFonts w:ascii="Times New Roman" w:hAnsi="Times New Roman" w:cs="Times New Roman"/>
          <w:sz w:val="24"/>
          <w:szCs w:val="24"/>
        </w:rPr>
        <w:t xml:space="preserve">) </w:t>
      </w:r>
      <w:r>
        <w:rPr>
          <w:rFonts w:ascii="Times New Roman" w:hAnsi="Times New Roman" w:cs="Times New Roman"/>
          <w:sz w:val="24"/>
          <w:szCs w:val="24"/>
        </w:rPr>
        <w:t>senza che i candidati possano vantare alcun diritto. L’esito positivo della selezione non genera in alcun modo obbligo di as</w:t>
      </w:r>
      <w:r w:rsidR="00140B49">
        <w:rPr>
          <w:rFonts w:ascii="Times New Roman" w:hAnsi="Times New Roman" w:cs="Times New Roman"/>
          <w:sz w:val="24"/>
          <w:szCs w:val="24"/>
        </w:rPr>
        <w:t xml:space="preserve">sumere da parte dell’Amministrazione. </w:t>
      </w:r>
    </w:p>
    <w:p w:rsidR="00B21841" w:rsidRPr="00DF172C" w:rsidRDefault="00D54F63" w:rsidP="00DF172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Alla procedura è data idonea pubblicità sul sito web della Presidenza del Consiglio dei ministri </w:t>
      </w:r>
      <w:r w:rsidR="00DF172C" w:rsidRPr="00916E29">
        <w:rPr>
          <w:rFonts w:ascii="Times New Roman" w:hAnsi="Times New Roman" w:cs="Times New Roman"/>
          <w:sz w:val="24"/>
          <w:szCs w:val="24"/>
        </w:rPr>
        <w:t>(</w:t>
      </w:r>
      <w:hyperlink r:id="rId10" w:history="1">
        <w:r w:rsidR="00DF172C" w:rsidRPr="00916E29">
          <w:rPr>
            <w:rStyle w:val="Collegamentoipertestuale"/>
            <w:rFonts w:ascii="Times New Roman" w:hAnsi="Times New Roman" w:cs="Times New Roman"/>
            <w:sz w:val="24"/>
            <w:szCs w:val="24"/>
          </w:rPr>
          <w:t>www.governo.it</w:t>
        </w:r>
      </w:hyperlink>
      <w:r w:rsidR="00DF172C" w:rsidRPr="00916E29">
        <w:rPr>
          <w:rFonts w:ascii="Times New Roman" w:hAnsi="Times New Roman" w:cs="Times New Roman"/>
          <w:sz w:val="24"/>
          <w:szCs w:val="24"/>
        </w:rPr>
        <w:t>).</w:t>
      </w:r>
    </w:p>
    <w:p w:rsidR="003610CB" w:rsidRDefault="003610CB" w:rsidP="008C0321">
      <w:pPr>
        <w:spacing w:after="120" w:line="240" w:lineRule="auto"/>
        <w:rPr>
          <w:rFonts w:ascii="Times New Roman" w:hAnsi="Times New Roman" w:cs="Times New Roman"/>
          <w:b/>
          <w:sz w:val="24"/>
          <w:szCs w:val="24"/>
        </w:rPr>
      </w:pPr>
    </w:p>
    <w:p w:rsidR="00A81940" w:rsidRPr="00B1686D" w:rsidRDefault="00A81940" w:rsidP="004336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 xml:space="preserve">Art. 3 </w:t>
      </w:r>
    </w:p>
    <w:p w:rsidR="00A81940" w:rsidRPr="00B1686D" w:rsidRDefault="00A81940" w:rsidP="004336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(Domanda di partecipazione)</w:t>
      </w:r>
    </w:p>
    <w:p w:rsidR="002B6F0F" w:rsidRPr="0062671F" w:rsidRDefault="00433604"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Gli interessati </w:t>
      </w:r>
      <w:r w:rsidRPr="001E55E7">
        <w:rPr>
          <w:rFonts w:ascii="Times New Roman" w:hAnsi="Times New Roman" w:cs="Times New Roman"/>
          <w:sz w:val="24"/>
          <w:szCs w:val="24"/>
        </w:rPr>
        <w:t>possono spedire la domanda di partecipazione</w:t>
      </w:r>
      <w:r>
        <w:rPr>
          <w:rFonts w:ascii="Times New Roman" w:hAnsi="Times New Roman" w:cs="Times New Roman"/>
          <w:sz w:val="24"/>
          <w:szCs w:val="24"/>
        </w:rPr>
        <w:t xml:space="preserve"> indirizzata al</w:t>
      </w:r>
      <w:r w:rsidR="0062671F">
        <w:rPr>
          <w:rFonts w:ascii="Times New Roman" w:hAnsi="Times New Roman" w:cs="Times New Roman"/>
          <w:sz w:val="24"/>
          <w:szCs w:val="24"/>
        </w:rPr>
        <w:t xml:space="preserve"> </w:t>
      </w:r>
      <w:r w:rsidR="0062671F" w:rsidRPr="0062671F">
        <w:rPr>
          <w:rFonts w:ascii="Times New Roman" w:hAnsi="Times New Roman" w:cs="Times New Roman"/>
          <w:sz w:val="24"/>
          <w:szCs w:val="24"/>
        </w:rPr>
        <w:t>Commissario straordinario del Governo per la bonifica ambientale e rigenerazione urbana dell’area di rilevante interesse nazionale Bagnoli-</w:t>
      </w:r>
      <w:proofErr w:type="spellStart"/>
      <w:r w:rsidR="0062671F" w:rsidRPr="0062671F">
        <w:rPr>
          <w:rFonts w:ascii="Times New Roman" w:hAnsi="Times New Roman" w:cs="Times New Roman"/>
          <w:sz w:val="24"/>
          <w:szCs w:val="24"/>
        </w:rPr>
        <w:t>Coroglio</w:t>
      </w:r>
      <w:proofErr w:type="spellEnd"/>
      <w:r w:rsidR="0062671F" w:rsidRPr="0062671F">
        <w:rPr>
          <w:rFonts w:ascii="Times New Roman" w:hAnsi="Times New Roman" w:cs="Times New Roman"/>
          <w:sz w:val="24"/>
          <w:szCs w:val="24"/>
        </w:rPr>
        <w:t xml:space="preserve"> </w:t>
      </w:r>
      <w:r w:rsidR="008A4A2A" w:rsidRPr="008A4A2A">
        <w:rPr>
          <w:rFonts w:ascii="Times New Roman" w:hAnsi="Times New Roman" w:cs="Times New Roman"/>
          <w:sz w:val="24"/>
          <w:szCs w:val="24"/>
        </w:rPr>
        <w:t xml:space="preserve">– </w:t>
      </w:r>
      <w:r w:rsidR="00764804">
        <w:rPr>
          <w:rFonts w:ascii="Times New Roman" w:hAnsi="Times New Roman" w:cs="Times New Roman"/>
          <w:sz w:val="24"/>
          <w:szCs w:val="24"/>
        </w:rPr>
        <w:t>Largo Chigi, 19</w:t>
      </w:r>
      <w:r w:rsidR="002F5DB5" w:rsidRPr="002F5DB5">
        <w:rPr>
          <w:rFonts w:ascii="Times New Roman" w:hAnsi="Times New Roman" w:cs="Times New Roman"/>
          <w:sz w:val="24"/>
          <w:szCs w:val="24"/>
        </w:rPr>
        <w:t xml:space="preserve"> – 00186</w:t>
      </w:r>
      <w:r w:rsidR="008A4A2A" w:rsidRPr="002F5DB5">
        <w:rPr>
          <w:rFonts w:ascii="Times New Roman" w:hAnsi="Times New Roman" w:cs="Times New Roman"/>
          <w:sz w:val="24"/>
          <w:szCs w:val="24"/>
        </w:rPr>
        <w:t xml:space="preserve"> ROMA</w:t>
      </w:r>
      <w:r w:rsidR="008A4A2A" w:rsidRPr="008A4A2A">
        <w:rPr>
          <w:rFonts w:ascii="Times New Roman" w:hAnsi="Times New Roman" w:cs="Times New Roman"/>
          <w:sz w:val="24"/>
          <w:szCs w:val="24"/>
        </w:rPr>
        <w:t xml:space="preserve"> - a mezzo posta ovvero presentarla via PEC al</w:t>
      </w:r>
      <w:r w:rsidR="008A4A2A">
        <w:rPr>
          <w:rFonts w:ascii="Times New Roman" w:hAnsi="Times New Roman" w:cs="Times New Roman"/>
          <w:sz w:val="24"/>
          <w:szCs w:val="24"/>
        </w:rPr>
        <w:t xml:space="preserve">l’indirizzo: </w:t>
      </w:r>
      <w:hyperlink r:id="rId11" w:history="1">
        <w:r w:rsidR="002F5DB5" w:rsidRPr="006C0F34">
          <w:rPr>
            <w:rStyle w:val="Collegamentoipertestuale"/>
            <w:rFonts w:ascii="Times New Roman" w:hAnsi="Times New Roman" w:cs="Times New Roman"/>
            <w:sz w:val="24"/>
            <w:szCs w:val="24"/>
          </w:rPr>
          <w:t>commissariobagnoli@pec.governo.it</w:t>
        </w:r>
      </w:hyperlink>
      <w:r w:rsidR="002F5DB5">
        <w:rPr>
          <w:rFonts w:ascii="Times New Roman" w:hAnsi="Times New Roman" w:cs="Times New Roman"/>
          <w:sz w:val="24"/>
          <w:szCs w:val="24"/>
        </w:rPr>
        <w:t xml:space="preserve"> </w:t>
      </w:r>
      <w:r w:rsidR="008A4A2A">
        <w:rPr>
          <w:rFonts w:ascii="Times New Roman" w:hAnsi="Times New Roman" w:cs="Times New Roman"/>
          <w:sz w:val="24"/>
          <w:szCs w:val="24"/>
        </w:rPr>
        <w:t xml:space="preserve">, </w:t>
      </w:r>
      <w:r>
        <w:rPr>
          <w:rFonts w:ascii="Times New Roman" w:hAnsi="Times New Roman" w:cs="Times New Roman"/>
          <w:sz w:val="24"/>
          <w:szCs w:val="24"/>
        </w:rPr>
        <w:t xml:space="preserve">entro e non oltre il 10° giorno successivo alla data di pubblicazione del presente avviso sul sito web </w:t>
      </w:r>
      <w:r w:rsidR="00DF172C" w:rsidRPr="00916E29">
        <w:rPr>
          <w:rFonts w:ascii="Times New Roman" w:hAnsi="Times New Roman" w:cs="Times New Roman"/>
          <w:sz w:val="24"/>
          <w:szCs w:val="24"/>
        </w:rPr>
        <w:t>(</w:t>
      </w:r>
      <w:hyperlink r:id="rId12" w:history="1">
        <w:r w:rsidR="00DF172C" w:rsidRPr="00916E29">
          <w:rPr>
            <w:rStyle w:val="Collegamentoipertestuale"/>
            <w:rFonts w:ascii="Times New Roman" w:hAnsi="Times New Roman" w:cs="Times New Roman"/>
            <w:sz w:val="24"/>
            <w:szCs w:val="24"/>
          </w:rPr>
          <w:t>www.governo.it</w:t>
        </w:r>
      </w:hyperlink>
      <w:r w:rsidR="00DF172C" w:rsidRPr="00916E29">
        <w:rPr>
          <w:rFonts w:ascii="Times New Roman" w:hAnsi="Times New Roman" w:cs="Times New Roman"/>
          <w:sz w:val="24"/>
          <w:szCs w:val="24"/>
        </w:rPr>
        <w:t>)</w:t>
      </w:r>
      <w:r w:rsidR="00DF172C">
        <w:rPr>
          <w:rFonts w:ascii="Times New Roman" w:hAnsi="Times New Roman" w:cs="Times New Roman"/>
          <w:sz w:val="24"/>
          <w:szCs w:val="24"/>
        </w:rPr>
        <w:t xml:space="preserve"> </w:t>
      </w:r>
      <w:r>
        <w:rPr>
          <w:rFonts w:ascii="Times New Roman" w:hAnsi="Times New Roman" w:cs="Times New Roman"/>
          <w:sz w:val="24"/>
          <w:szCs w:val="24"/>
        </w:rPr>
        <w:t xml:space="preserve">pena l’esclusione dalla selezione. </w:t>
      </w:r>
      <w:r w:rsidRPr="001E55E7">
        <w:rPr>
          <w:rFonts w:ascii="Times New Roman" w:hAnsi="Times New Roman" w:cs="Times New Roman"/>
          <w:sz w:val="24"/>
          <w:szCs w:val="24"/>
        </w:rPr>
        <w:t>Nel caso di spedizione a mezzo posta farà fede il timbro a data dell’</w:t>
      </w:r>
      <w:r w:rsidR="002B6F0F" w:rsidRPr="001E55E7">
        <w:rPr>
          <w:rFonts w:ascii="Times New Roman" w:hAnsi="Times New Roman" w:cs="Times New Roman"/>
          <w:sz w:val="24"/>
          <w:szCs w:val="24"/>
        </w:rPr>
        <w:t>ufficio postale accettante.</w:t>
      </w:r>
    </w:p>
    <w:p w:rsidR="00433604" w:rsidRDefault="00433604"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Qualora la scadenza coincida con giorno festivo, il termine per la presentazione delle domande si intende prorogato al primo giorno non festivo. </w:t>
      </w:r>
    </w:p>
    <w:p w:rsidR="002B6F0F" w:rsidRDefault="002B6F0F"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domanda di partecipazione dovrà essere redatta secondo l’allegato modello.</w:t>
      </w:r>
    </w:p>
    <w:p w:rsidR="00ED7304" w:rsidRDefault="00ED7304" w:rsidP="00ED7304">
      <w:pPr>
        <w:spacing w:after="120" w:line="240" w:lineRule="auto"/>
        <w:jc w:val="both"/>
        <w:rPr>
          <w:rFonts w:ascii="Times New Roman" w:hAnsi="Times New Roman" w:cs="Times New Roman"/>
          <w:sz w:val="24"/>
          <w:szCs w:val="24"/>
        </w:rPr>
      </w:pPr>
      <w:r w:rsidRPr="00277A32">
        <w:rPr>
          <w:rFonts w:ascii="Times New Roman" w:hAnsi="Times New Roman" w:cs="Times New Roman"/>
          <w:sz w:val="24"/>
          <w:szCs w:val="24"/>
          <w:u w:val="single"/>
        </w:rPr>
        <w:t>Alla domanda dovranno essere allegati</w:t>
      </w:r>
      <w:r>
        <w:rPr>
          <w:rFonts w:ascii="Times New Roman" w:hAnsi="Times New Roman" w:cs="Times New Roman"/>
          <w:sz w:val="24"/>
          <w:szCs w:val="24"/>
        </w:rPr>
        <w:t>:</w:t>
      </w:r>
    </w:p>
    <w:p w:rsidR="00140B49" w:rsidRPr="00916E29" w:rsidRDefault="00ED7304" w:rsidP="002B6F0F">
      <w:pPr>
        <w:pStyle w:val="Paragrafoelenco"/>
        <w:numPr>
          <w:ilvl w:val="0"/>
          <w:numId w:val="12"/>
        </w:numPr>
        <w:spacing w:after="120" w:line="240" w:lineRule="auto"/>
        <w:jc w:val="both"/>
        <w:rPr>
          <w:rFonts w:ascii="Times New Roman" w:hAnsi="Times New Roman" w:cs="Times New Roman"/>
          <w:i/>
          <w:sz w:val="24"/>
          <w:szCs w:val="24"/>
        </w:rPr>
      </w:pPr>
      <w:r w:rsidRPr="00916E29">
        <w:rPr>
          <w:rFonts w:ascii="Times New Roman" w:hAnsi="Times New Roman" w:cs="Times New Roman"/>
          <w:i/>
          <w:sz w:val="24"/>
          <w:szCs w:val="24"/>
        </w:rPr>
        <w:t>curriculum vitae</w:t>
      </w:r>
      <w:r w:rsidR="00140B49" w:rsidRPr="00916E29">
        <w:rPr>
          <w:rFonts w:ascii="Times New Roman" w:hAnsi="Times New Roman" w:cs="Times New Roman"/>
          <w:sz w:val="24"/>
          <w:szCs w:val="24"/>
        </w:rPr>
        <w:t xml:space="preserve">, </w:t>
      </w:r>
      <w:r w:rsidR="002B6F0F" w:rsidRPr="00916E29">
        <w:rPr>
          <w:rFonts w:ascii="Times New Roman" w:hAnsi="Times New Roman" w:cs="Times New Roman"/>
          <w:sz w:val="24"/>
          <w:szCs w:val="24"/>
        </w:rPr>
        <w:t xml:space="preserve">stilato su conforme modello europeo e </w:t>
      </w:r>
      <w:r w:rsidR="00140B49" w:rsidRPr="00916E29">
        <w:rPr>
          <w:rFonts w:ascii="Times New Roman" w:hAnsi="Times New Roman" w:cs="Times New Roman"/>
          <w:sz w:val="24"/>
          <w:szCs w:val="24"/>
        </w:rPr>
        <w:t>redatto</w:t>
      </w:r>
      <w:r w:rsidR="00066508" w:rsidRPr="00916E29">
        <w:rPr>
          <w:rFonts w:ascii="Times New Roman" w:hAnsi="Times New Roman" w:cs="Times New Roman"/>
          <w:sz w:val="24"/>
          <w:szCs w:val="24"/>
        </w:rPr>
        <w:t>,</w:t>
      </w:r>
      <w:r w:rsidR="00140B49" w:rsidRPr="00916E29">
        <w:rPr>
          <w:rFonts w:ascii="Times New Roman" w:hAnsi="Times New Roman" w:cs="Times New Roman"/>
          <w:sz w:val="24"/>
          <w:szCs w:val="24"/>
        </w:rPr>
        <w:t xml:space="preserve"> a pena di esclusione</w:t>
      </w:r>
      <w:r w:rsidR="00066508" w:rsidRPr="00916E29">
        <w:rPr>
          <w:rFonts w:ascii="Times New Roman" w:hAnsi="Times New Roman" w:cs="Times New Roman"/>
          <w:sz w:val="24"/>
          <w:szCs w:val="24"/>
        </w:rPr>
        <w:t>, in lingua i</w:t>
      </w:r>
      <w:r w:rsidR="00140B49" w:rsidRPr="00916E29">
        <w:rPr>
          <w:rFonts w:ascii="Times New Roman" w:hAnsi="Times New Roman" w:cs="Times New Roman"/>
          <w:sz w:val="24"/>
          <w:szCs w:val="24"/>
        </w:rPr>
        <w:t>taliana, datato e sottoscritto nell’ultima pagina con firma per esteso e leggibile, dal</w:t>
      </w:r>
      <w:r w:rsidRPr="00916E29">
        <w:rPr>
          <w:rFonts w:ascii="Times New Roman" w:hAnsi="Times New Roman" w:cs="Times New Roman"/>
          <w:sz w:val="24"/>
          <w:szCs w:val="24"/>
        </w:rPr>
        <w:t xml:space="preserve"> quale </w:t>
      </w:r>
      <w:r w:rsidR="00140B49" w:rsidRPr="00916E29">
        <w:rPr>
          <w:rFonts w:ascii="Times New Roman" w:hAnsi="Times New Roman" w:cs="Times New Roman"/>
          <w:sz w:val="24"/>
          <w:szCs w:val="24"/>
        </w:rPr>
        <w:t xml:space="preserve">risultino tutte le esperienze professionali e la relativa durata, nonché tutti </w:t>
      </w:r>
      <w:r w:rsidRPr="00916E29">
        <w:rPr>
          <w:rFonts w:ascii="Times New Roman" w:hAnsi="Times New Roman" w:cs="Times New Roman"/>
          <w:sz w:val="24"/>
          <w:szCs w:val="24"/>
        </w:rPr>
        <w:t>gli elementi utili alla valutazione</w:t>
      </w:r>
      <w:r w:rsidR="00140B49" w:rsidRPr="00916E29">
        <w:rPr>
          <w:rFonts w:ascii="Times New Roman" w:hAnsi="Times New Roman" w:cs="Times New Roman"/>
          <w:sz w:val="24"/>
          <w:szCs w:val="24"/>
        </w:rPr>
        <w:t xml:space="preserve"> delle competenze richieste per la categoria</w:t>
      </w:r>
      <w:r w:rsidR="0062671F" w:rsidRPr="00916E29">
        <w:rPr>
          <w:rFonts w:ascii="Times New Roman" w:hAnsi="Times New Roman" w:cs="Times New Roman"/>
          <w:sz w:val="24"/>
          <w:szCs w:val="24"/>
        </w:rPr>
        <w:t xml:space="preserve"> B</w:t>
      </w:r>
      <w:r w:rsidR="00140B49" w:rsidRPr="00916E29">
        <w:rPr>
          <w:rFonts w:ascii="Times New Roman" w:hAnsi="Times New Roman" w:cs="Times New Roman"/>
          <w:sz w:val="24"/>
          <w:szCs w:val="24"/>
        </w:rPr>
        <w:t>. In calce al curriculum, dovrà essere riportata e sottoscritta la seguente dichiarazione: “</w:t>
      </w:r>
      <w:r w:rsidR="00140B49" w:rsidRPr="00916E29">
        <w:rPr>
          <w:rFonts w:ascii="Times New Roman" w:hAnsi="Times New Roman" w:cs="Times New Roman"/>
          <w:i/>
          <w:sz w:val="24"/>
          <w:szCs w:val="24"/>
        </w:rPr>
        <w:t>Il sottoscritto, consapevole che, ai sensi dell’art. 76 del D.P.R. 445/2000, le dichiarazioni mendaci, la falsità negli atti e l’uso di atti falsi sono puniti ai sensi del codice penale e delle leggi speciali, dichiara che le informazioni rispondono a verità.</w:t>
      </w:r>
    </w:p>
    <w:p w:rsidR="00ED7304" w:rsidRPr="00433604" w:rsidRDefault="00140B49" w:rsidP="00140B49">
      <w:pPr>
        <w:pStyle w:val="Paragrafoelenco"/>
        <w:spacing w:after="120" w:line="240" w:lineRule="auto"/>
        <w:jc w:val="both"/>
        <w:rPr>
          <w:rFonts w:ascii="Times New Roman" w:hAnsi="Times New Roman" w:cs="Times New Roman"/>
          <w:sz w:val="24"/>
          <w:szCs w:val="24"/>
        </w:rPr>
      </w:pPr>
      <w:r w:rsidRPr="00916E29">
        <w:rPr>
          <w:rFonts w:ascii="Times New Roman" w:hAnsi="Times New Roman" w:cs="Times New Roman"/>
          <w:i/>
          <w:sz w:val="24"/>
          <w:szCs w:val="24"/>
        </w:rPr>
        <w:lastRenderedPageBreak/>
        <w:t xml:space="preserve">Il sottoscritto, in merito al trattamento dei dati personali, esprime il proprio consenso al trattamento degli stessi nel rispetto delle finalità e modalità di cui al D. </w:t>
      </w:r>
      <w:proofErr w:type="spellStart"/>
      <w:r w:rsidRPr="00916E29">
        <w:rPr>
          <w:rFonts w:ascii="Times New Roman" w:hAnsi="Times New Roman" w:cs="Times New Roman"/>
          <w:i/>
          <w:sz w:val="24"/>
          <w:szCs w:val="24"/>
        </w:rPr>
        <w:t>Lgs</w:t>
      </w:r>
      <w:proofErr w:type="spellEnd"/>
      <w:r w:rsidRPr="00916E29">
        <w:rPr>
          <w:rFonts w:ascii="Times New Roman" w:hAnsi="Times New Roman" w:cs="Times New Roman"/>
          <w:i/>
          <w:sz w:val="24"/>
          <w:szCs w:val="24"/>
        </w:rPr>
        <w:t xml:space="preserve">. n. </w:t>
      </w:r>
      <w:r w:rsidR="00D54F63" w:rsidRPr="00916E29">
        <w:rPr>
          <w:rFonts w:ascii="Times New Roman" w:hAnsi="Times New Roman" w:cs="Times New Roman"/>
          <w:i/>
          <w:sz w:val="24"/>
          <w:szCs w:val="24"/>
        </w:rPr>
        <w:t>196/2003”</w:t>
      </w:r>
      <w:r w:rsidR="00ED7304" w:rsidRPr="00916E29">
        <w:rPr>
          <w:rFonts w:ascii="Times New Roman" w:hAnsi="Times New Roman" w:cs="Times New Roman"/>
          <w:sz w:val="24"/>
          <w:szCs w:val="24"/>
        </w:rPr>
        <w:t>;</w:t>
      </w:r>
    </w:p>
    <w:p w:rsidR="00B21841" w:rsidRPr="00662D65" w:rsidRDefault="00ED7304" w:rsidP="00662D65">
      <w:pPr>
        <w:pStyle w:val="Paragrafoelenco"/>
        <w:numPr>
          <w:ilvl w:val="0"/>
          <w:numId w:val="12"/>
        </w:numPr>
        <w:spacing w:after="120" w:line="240" w:lineRule="auto"/>
        <w:jc w:val="both"/>
        <w:rPr>
          <w:rFonts w:ascii="Times New Roman" w:hAnsi="Times New Roman" w:cs="Times New Roman"/>
          <w:sz w:val="24"/>
          <w:szCs w:val="24"/>
        </w:rPr>
      </w:pPr>
      <w:r w:rsidRPr="00916E29">
        <w:rPr>
          <w:rFonts w:ascii="Times New Roman" w:hAnsi="Times New Roman" w:cs="Times New Roman"/>
          <w:sz w:val="24"/>
          <w:szCs w:val="24"/>
        </w:rPr>
        <w:t xml:space="preserve">copia di un valido documento di identità </w:t>
      </w:r>
      <w:r w:rsidR="00D54F63" w:rsidRPr="00916E29">
        <w:rPr>
          <w:rFonts w:ascii="Times New Roman" w:hAnsi="Times New Roman" w:cs="Times New Roman"/>
          <w:sz w:val="24"/>
          <w:szCs w:val="24"/>
        </w:rPr>
        <w:t>in corso di valid</w:t>
      </w:r>
      <w:r w:rsidR="00662D65" w:rsidRPr="00916E29">
        <w:rPr>
          <w:rFonts w:ascii="Times New Roman" w:hAnsi="Times New Roman" w:cs="Times New Roman"/>
          <w:sz w:val="24"/>
          <w:szCs w:val="24"/>
        </w:rPr>
        <w:t>ità, scansionato in formato pdf</w:t>
      </w:r>
    </w:p>
    <w:p w:rsidR="003610CB" w:rsidRDefault="003610CB" w:rsidP="00433604">
      <w:pPr>
        <w:spacing w:after="120" w:line="240" w:lineRule="auto"/>
        <w:jc w:val="center"/>
        <w:rPr>
          <w:rFonts w:ascii="Times New Roman" w:hAnsi="Times New Roman" w:cs="Times New Roman"/>
          <w:b/>
          <w:sz w:val="24"/>
          <w:szCs w:val="24"/>
        </w:rPr>
      </w:pPr>
    </w:p>
    <w:p w:rsidR="008C0321" w:rsidRDefault="008C0321" w:rsidP="00433604">
      <w:pPr>
        <w:spacing w:after="120" w:line="240" w:lineRule="auto"/>
        <w:jc w:val="center"/>
        <w:rPr>
          <w:rFonts w:ascii="Times New Roman" w:hAnsi="Times New Roman" w:cs="Times New Roman"/>
          <w:b/>
          <w:sz w:val="24"/>
          <w:szCs w:val="24"/>
        </w:rPr>
      </w:pPr>
    </w:p>
    <w:p w:rsidR="00A81940" w:rsidRPr="00B1686D" w:rsidRDefault="00A81940" w:rsidP="004336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 xml:space="preserve">Art. 4 </w:t>
      </w:r>
    </w:p>
    <w:p w:rsidR="00A81940" w:rsidRPr="00B1686D" w:rsidRDefault="00A81940" w:rsidP="004336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 xml:space="preserve">(Commissione </w:t>
      </w:r>
      <w:r w:rsidR="00ED7304" w:rsidRPr="00B1686D">
        <w:rPr>
          <w:rFonts w:ascii="Times New Roman" w:hAnsi="Times New Roman" w:cs="Times New Roman"/>
          <w:b/>
          <w:sz w:val="24"/>
          <w:szCs w:val="24"/>
        </w:rPr>
        <w:t>di valutazione</w:t>
      </w:r>
      <w:r w:rsidRPr="00B1686D">
        <w:rPr>
          <w:rFonts w:ascii="Times New Roman" w:hAnsi="Times New Roman" w:cs="Times New Roman"/>
          <w:b/>
          <w:sz w:val="24"/>
          <w:szCs w:val="24"/>
        </w:rPr>
        <w:t>)</w:t>
      </w:r>
    </w:p>
    <w:p w:rsidR="00433604" w:rsidRDefault="00277A32"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Successivamente alla data di scadenza dei termini di presentazione delle domande, con </w:t>
      </w:r>
      <w:r w:rsidR="00662D65">
        <w:rPr>
          <w:rFonts w:ascii="Times New Roman" w:hAnsi="Times New Roman" w:cs="Times New Roman"/>
          <w:sz w:val="24"/>
          <w:szCs w:val="24"/>
        </w:rPr>
        <w:t xml:space="preserve">successivo </w:t>
      </w:r>
      <w:r w:rsidR="00ED7304">
        <w:rPr>
          <w:rFonts w:ascii="Times New Roman" w:hAnsi="Times New Roman" w:cs="Times New Roman"/>
          <w:sz w:val="24"/>
          <w:szCs w:val="24"/>
        </w:rPr>
        <w:t>provvedimento,</w:t>
      </w:r>
      <w:r>
        <w:rPr>
          <w:rFonts w:ascii="Times New Roman" w:hAnsi="Times New Roman" w:cs="Times New Roman"/>
          <w:sz w:val="24"/>
          <w:szCs w:val="24"/>
        </w:rPr>
        <w:t xml:space="preserve"> </w:t>
      </w:r>
      <w:r w:rsidRPr="00263E94">
        <w:rPr>
          <w:rFonts w:ascii="Times New Roman" w:hAnsi="Times New Roman" w:cs="Times New Roman"/>
          <w:sz w:val="24"/>
          <w:szCs w:val="24"/>
        </w:rPr>
        <w:t xml:space="preserve">sarà nominata </w:t>
      </w:r>
      <w:r w:rsidR="00ED7304" w:rsidRPr="00263E94">
        <w:rPr>
          <w:rFonts w:ascii="Times New Roman" w:hAnsi="Times New Roman" w:cs="Times New Roman"/>
          <w:sz w:val="24"/>
          <w:szCs w:val="24"/>
        </w:rPr>
        <w:t>apposita</w:t>
      </w:r>
      <w:r w:rsidRPr="00263E94">
        <w:rPr>
          <w:rFonts w:ascii="Times New Roman" w:hAnsi="Times New Roman" w:cs="Times New Roman"/>
          <w:sz w:val="24"/>
          <w:szCs w:val="24"/>
        </w:rPr>
        <w:t xml:space="preserve"> </w:t>
      </w:r>
      <w:r w:rsidR="00433604" w:rsidRPr="00263E94">
        <w:rPr>
          <w:rFonts w:ascii="Times New Roman" w:hAnsi="Times New Roman" w:cs="Times New Roman"/>
          <w:sz w:val="24"/>
          <w:szCs w:val="24"/>
        </w:rPr>
        <w:t xml:space="preserve">Commissione </w:t>
      </w:r>
      <w:r w:rsidR="00ED7304" w:rsidRPr="00263E94">
        <w:rPr>
          <w:rFonts w:ascii="Times New Roman" w:hAnsi="Times New Roman" w:cs="Times New Roman"/>
          <w:sz w:val="24"/>
          <w:szCs w:val="24"/>
        </w:rPr>
        <w:t>di valutazione delle candidature pervenute</w:t>
      </w:r>
      <w:r w:rsidR="00433604">
        <w:rPr>
          <w:rFonts w:ascii="Times New Roman" w:hAnsi="Times New Roman" w:cs="Times New Roman"/>
          <w:sz w:val="24"/>
          <w:szCs w:val="24"/>
        </w:rPr>
        <w:t>.</w:t>
      </w:r>
    </w:p>
    <w:p w:rsidR="008C0321" w:rsidRDefault="008C0321" w:rsidP="00433604">
      <w:pPr>
        <w:spacing w:after="120" w:line="240" w:lineRule="auto"/>
        <w:jc w:val="both"/>
        <w:rPr>
          <w:rFonts w:ascii="Times New Roman" w:hAnsi="Times New Roman" w:cs="Times New Roman"/>
          <w:sz w:val="24"/>
          <w:szCs w:val="24"/>
        </w:rPr>
      </w:pPr>
    </w:p>
    <w:p w:rsidR="00ED7304" w:rsidRPr="00B1686D" w:rsidRDefault="00ED7304" w:rsidP="00ED73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Art. 5</w:t>
      </w:r>
    </w:p>
    <w:p w:rsidR="00ED7304" w:rsidRPr="00B1686D" w:rsidRDefault="00ED7304" w:rsidP="00ED73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w:t>
      </w:r>
      <w:r w:rsidR="00D54F63" w:rsidRPr="00B1686D">
        <w:rPr>
          <w:rFonts w:ascii="Times New Roman" w:hAnsi="Times New Roman" w:cs="Times New Roman"/>
          <w:b/>
          <w:sz w:val="24"/>
          <w:szCs w:val="24"/>
        </w:rPr>
        <w:t>Procedura</w:t>
      </w:r>
      <w:r w:rsidRPr="00B1686D">
        <w:rPr>
          <w:rFonts w:ascii="Times New Roman" w:hAnsi="Times New Roman" w:cs="Times New Roman"/>
          <w:b/>
          <w:sz w:val="24"/>
          <w:szCs w:val="24"/>
        </w:rPr>
        <w:t xml:space="preserve"> di valutazione)</w:t>
      </w:r>
    </w:p>
    <w:p w:rsidR="00D54F63" w:rsidRDefault="00D54F63"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916E29">
        <w:rPr>
          <w:rFonts w:ascii="Times New Roman" w:hAnsi="Times New Roman" w:cs="Times New Roman"/>
          <w:sz w:val="24"/>
          <w:szCs w:val="24"/>
        </w:rPr>
        <w:t>Commissione di valutazione</w:t>
      </w:r>
      <w:r>
        <w:rPr>
          <w:rFonts w:ascii="Times New Roman" w:hAnsi="Times New Roman" w:cs="Times New Roman"/>
          <w:sz w:val="24"/>
          <w:szCs w:val="24"/>
        </w:rPr>
        <w:t xml:space="preserve">, </w:t>
      </w:r>
      <w:r w:rsidR="00074A68">
        <w:rPr>
          <w:rFonts w:ascii="Times New Roman" w:hAnsi="Times New Roman" w:cs="Times New Roman"/>
          <w:sz w:val="24"/>
          <w:szCs w:val="24"/>
        </w:rPr>
        <w:t>preso atto</w:t>
      </w:r>
      <w:r>
        <w:rPr>
          <w:rFonts w:ascii="Times New Roman" w:hAnsi="Times New Roman" w:cs="Times New Roman"/>
          <w:sz w:val="24"/>
          <w:szCs w:val="24"/>
        </w:rPr>
        <w:t xml:space="preserve"> </w:t>
      </w:r>
      <w:r w:rsidR="005B5E41">
        <w:rPr>
          <w:rFonts w:ascii="Times New Roman" w:hAnsi="Times New Roman" w:cs="Times New Roman"/>
          <w:sz w:val="24"/>
          <w:szCs w:val="24"/>
        </w:rPr>
        <w:t>della regolarità delle</w:t>
      </w:r>
      <w:r>
        <w:rPr>
          <w:rFonts w:ascii="Times New Roman" w:hAnsi="Times New Roman" w:cs="Times New Roman"/>
          <w:sz w:val="24"/>
          <w:szCs w:val="24"/>
        </w:rPr>
        <w:t xml:space="preserve"> domande di parte</w:t>
      </w:r>
      <w:r w:rsidR="009204E8">
        <w:rPr>
          <w:rFonts w:ascii="Times New Roman" w:hAnsi="Times New Roman" w:cs="Times New Roman"/>
          <w:sz w:val="24"/>
          <w:szCs w:val="24"/>
        </w:rPr>
        <w:t>cipazione</w:t>
      </w:r>
      <w:r w:rsidR="005B5E41">
        <w:rPr>
          <w:rFonts w:ascii="Times New Roman" w:hAnsi="Times New Roman" w:cs="Times New Roman"/>
          <w:sz w:val="24"/>
          <w:szCs w:val="24"/>
        </w:rPr>
        <w:t>,</w:t>
      </w:r>
      <w:r w:rsidR="009204E8">
        <w:rPr>
          <w:rFonts w:ascii="Times New Roman" w:hAnsi="Times New Roman" w:cs="Times New Roman"/>
          <w:sz w:val="24"/>
          <w:szCs w:val="24"/>
        </w:rPr>
        <w:t xml:space="preserve"> </w:t>
      </w:r>
      <w:r>
        <w:rPr>
          <w:rFonts w:ascii="Times New Roman" w:hAnsi="Times New Roman" w:cs="Times New Roman"/>
          <w:sz w:val="24"/>
          <w:szCs w:val="24"/>
        </w:rPr>
        <w:t>procederà a</w:t>
      </w:r>
      <w:r w:rsidR="009204E8">
        <w:rPr>
          <w:rFonts w:ascii="Times New Roman" w:hAnsi="Times New Roman" w:cs="Times New Roman"/>
          <w:sz w:val="24"/>
          <w:szCs w:val="24"/>
        </w:rPr>
        <w:t>d</w:t>
      </w:r>
      <w:r>
        <w:rPr>
          <w:rFonts w:ascii="Times New Roman" w:hAnsi="Times New Roman" w:cs="Times New Roman"/>
          <w:sz w:val="24"/>
          <w:szCs w:val="24"/>
        </w:rPr>
        <w:t xml:space="preserve"> esaminare il contenuto delle </w:t>
      </w:r>
      <w:r w:rsidR="00F40B42">
        <w:rPr>
          <w:rFonts w:ascii="Times New Roman" w:hAnsi="Times New Roman" w:cs="Times New Roman"/>
          <w:sz w:val="24"/>
          <w:szCs w:val="24"/>
        </w:rPr>
        <w:t>stesse</w:t>
      </w:r>
      <w:r>
        <w:rPr>
          <w:rFonts w:ascii="Times New Roman" w:hAnsi="Times New Roman" w:cs="Times New Roman"/>
          <w:sz w:val="24"/>
          <w:szCs w:val="24"/>
        </w:rPr>
        <w:t xml:space="preserve"> e ad ammettere alla fase di valutazio</w:t>
      </w:r>
      <w:r w:rsidR="009204E8">
        <w:rPr>
          <w:rFonts w:ascii="Times New Roman" w:hAnsi="Times New Roman" w:cs="Times New Roman"/>
          <w:sz w:val="24"/>
          <w:szCs w:val="24"/>
        </w:rPr>
        <w:t xml:space="preserve">ne i candidati in possesso dei </w:t>
      </w:r>
      <w:r>
        <w:rPr>
          <w:rFonts w:ascii="Times New Roman" w:hAnsi="Times New Roman" w:cs="Times New Roman"/>
          <w:sz w:val="24"/>
          <w:szCs w:val="24"/>
        </w:rPr>
        <w:t>requisiti di partecipazione.</w:t>
      </w:r>
    </w:p>
    <w:p w:rsidR="00433604" w:rsidRDefault="00433604"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302D07">
        <w:rPr>
          <w:rFonts w:ascii="Times New Roman" w:hAnsi="Times New Roman" w:cs="Times New Roman"/>
          <w:sz w:val="24"/>
          <w:szCs w:val="24"/>
        </w:rPr>
        <w:t>valutazione</w:t>
      </w:r>
      <w:r>
        <w:rPr>
          <w:rFonts w:ascii="Times New Roman" w:hAnsi="Times New Roman" w:cs="Times New Roman"/>
          <w:sz w:val="24"/>
          <w:szCs w:val="24"/>
        </w:rPr>
        <w:t xml:space="preserve"> </w:t>
      </w:r>
      <w:r w:rsidR="00302D07">
        <w:rPr>
          <w:rFonts w:ascii="Times New Roman" w:hAnsi="Times New Roman" w:cs="Times New Roman"/>
          <w:sz w:val="24"/>
          <w:szCs w:val="24"/>
        </w:rPr>
        <w:t xml:space="preserve">sarà effettuata con </w:t>
      </w:r>
      <w:r>
        <w:rPr>
          <w:rFonts w:ascii="Times New Roman" w:hAnsi="Times New Roman" w:cs="Times New Roman"/>
          <w:sz w:val="24"/>
          <w:szCs w:val="24"/>
        </w:rPr>
        <w:t>la compara</w:t>
      </w:r>
      <w:r w:rsidR="00302D07">
        <w:rPr>
          <w:rFonts w:ascii="Times New Roman" w:hAnsi="Times New Roman" w:cs="Times New Roman"/>
          <w:sz w:val="24"/>
          <w:szCs w:val="24"/>
        </w:rPr>
        <w:t>zione</w:t>
      </w:r>
      <w:r>
        <w:rPr>
          <w:rFonts w:ascii="Times New Roman" w:hAnsi="Times New Roman" w:cs="Times New Roman"/>
          <w:sz w:val="24"/>
          <w:szCs w:val="24"/>
        </w:rPr>
        <w:t xml:space="preserve"> dei </w:t>
      </w:r>
      <w:r w:rsidRPr="00F40B42">
        <w:rPr>
          <w:rFonts w:ascii="Times New Roman" w:hAnsi="Times New Roman" w:cs="Times New Roman"/>
          <w:i/>
          <w:sz w:val="24"/>
          <w:szCs w:val="24"/>
        </w:rPr>
        <w:t>curricula</w:t>
      </w:r>
      <w:r>
        <w:rPr>
          <w:rFonts w:ascii="Times New Roman" w:hAnsi="Times New Roman" w:cs="Times New Roman"/>
          <w:sz w:val="24"/>
          <w:szCs w:val="24"/>
        </w:rPr>
        <w:t xml:space="preserve"> presentati dai candidati tenendo </w:t>
      </w:r>
      <w:r w:rsidR="00D54F63">
        <w:rPr>
          <w:rFonts w:ascii="Times New Roman" w:hAnsi="Times New Roman" w:cs="Times New Roman"/>
          <w:sz w:val="24"/>
          <w:szCs w:val="24"/>
        </w:rPr>
        <w:t xml:space="preserve">conto </w:t>
      </w:r>
      <w:r w:rsidR="00FF40FF">
        <w:rPr>
          <w:rFonts w:ascii="Times New Roman" w:hAnsi="Times New Roman" w:cs="Times New Roman"/>
          <w:sz w:val="24"/>
          <w:szCs w:val="24"/>
        </w:rPr>
        <w:t xml:space="preserve">dei titoli di studio e </w:t>
      </w:r>
      <w:r w:rsidR="00D54F63">
        <w:rPr>
          <w:rFonts w:ascii="Times New Roman" w:hAnsi="Times New Roman" w:cs="Times New Roman"/>
          <w:sz w:val="24"/>
          <w:szCs w:val="24"/>
        </w:rPr>
        <w:t>dell’esperienza maturata,</w:t>
      </w:r>
      <w:r>
        <w:rPr>
          <w:rFonts w:ascii="Times New Roman" w:hAnsi="Times New Roman" w:cs="Times New Roman"/>
          <w:sz w:val="24"/>
          <w:szCs w:val="24"/>
        </w:rPr>
        <w:t xml:space="preserve"> </w:t>
      </w:r>
      <w:r w:rsidR="00FF40FF">
        <w:rPr>
          <w:rFonts w:ascii="Times New Roman" w:hAnsi="Times New Roman" w:cs="Times New Roman"/>
          <w:sz w:val="24"/>
          <w:szCs w:val="24"/>
        </w:rPr>
        <w:t xml:space="preserve">secondo i criteri di seguito indicati, al termine della quale </w:t>
      </w:r>
      <w:r w:rsidR="00D54F63">
        <w:rPr>
          <w:rFonts w:ascii="Times New Roman" w:hAnsi="Times New Roman" w:cs="Times New Roman"/>
          <w:sz w:val="24"/>
          <w:szCs w:val="24"/>
        </w:rPr>
        <w:t xml:space="preserve">è prevista l’assegnazione di un punteggio massimo di </w:t>
      </w:r>
      <w:r w:rsidR="00263E94">
        <w:rPr>
          <w:rFonts w:ascii="Times New Roman" w:hAnsi="Times New Roman" w:cs="Times New Roman"/>
          <w:sz w:val="24"/>
          <w:szCs w:val="24"/>
        </w:rPr>
        <w:t>10</w:t>
      </w:r>
      <w:r w:rsidR="00D54F63">
        <w:rPr>
          <w:rFonts w:ascii="Times New Roman" w:hAnsi="Times New Roman" w:cs="Times New Roman"/>
          <w:sz w:val="24"/>
          <w:szCs w:val="24"/>
        </w:rPr>
        <w:t xml:space="preserve"> punti. </w:t>
      </w:r>
    </w:p>
    <w:p w:rsidR="00433604" w:rsidRDefault="00433604"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Commissione </w:t>
      </w:r>
      <w:r w:rsidR="00FF40FF">
        <w:rPr>
          <w:rFonts w:ascii="Times New Roman" w:hAnsi="Times New Roman" w:cs="Times New Roman"/>
          <w:sz w:val="24"/>
          <w:szCs w:val="24"/>
        </w:rPr>
        <w:t xml:space="preserve">di valutazione, inoltre, procederà ad </w:t>
      </w:r>
      <w:r w:rsidR="00FF40FF" w:rsidRPr="00263E94">
        <w:rPr>
          <w:rFonts w:ascii="Times New Roman" w:hAnsi="Times New Roman" w:cs="Times New Roman"/>
          <w:sz w:val="24"/>
          <w:szCs w:val="24"/>
        </w:rPr>
        <w:t xml:space="preserve">un </w:t>
      </w:r>
      <w:r w:rsidRPr="00263E94">
        <w:rPr>
          <w:rFonts w:ascii="Times New Roman" w:hAnsi="Times New Roman" w:cs="Times New Roman"/>
          <w:sz w:val="24"/>
          <w:szCs w:val="24"/>
        </w:rPr>
        <w:t xml:space="preserve">colloquio </w:t>
      </w:r>
      <w:r w:rsidR="00FF40FF" w:rsidRPr="00263E94">
        <w:rPr>
          <w:rFonts w:ascii="Times New Roman" w:hAnsi="Times New Roman" w:cs="Times New Roman"/>
          <w:sz w:val="24"/>
          <w:szCs w:val="24"/>
        </w:rPr>
        <w:t>individuale conoscitivo</w:t>
      </w:r>
      <w:r w:rsidR="009204E8">
        <w:rPr>
          <w:rFonts w:ascii="Times New Roman" w:hAnsi="Times New Roman" w:cs="Times New Roman"/>
          <w:sz w:val="24"/>
          <w:szCs w:val="24"/>
        </w:rPr>
        <w:t>,</w:t>
      </w:r>
      <w:r w:rsidR="00FF40FF">
        <w:rPr>
          <w:rFonts w:ascii="Times New Roman" w:hAnsi="Times New Roman" w:cs="Times New Roman"/>
          <w:sz w:val="24"/>
          <w:szCs w:val="24"/>
        </w:rPr>
        <w:t xml:space="preserve"> teso a</w:t>
      </w:r>
      <w:r>
        <w:rPr>
          <w:rFonts w:ascii="Times New Roman" w:hAnsi="Times New Roman" w:cs="Times New Roman"/>
          <w:sz w:val="24"/>
          <w:szCs w:val="24"/>
        </w:rPr>
        <w:t xml:space="preserve"> </w:t>
      </w:r>
      <w:r w:rsidR="00FF40FF">
        <w:rPr>
          <w:rFonts w:ascii="Times New Roman" w:hAnsi="Times New Roman" w:cs="Times New Roman"/>
          <w:sz w:val="24"/>
          <w:szCs w:val="24"/>
        </w:rPr>
        <w:t>valutare le competenze richieste e l’attitudine del candidato in relazione all’oggetto dell’assunzione e a verific</w:t>
      </w:r>
      <w:r w:rsidR="009204E8">
        <w:rPr>
          <w:rFonts w:ascii="Times New Roman" w:hAnsi="Times New Roman" w:cs="Times New Roman"/>
          <w:sz w:val="24"/>
          <w:szCs w:val="24"/>
        </w:rPr>
        <w:t xml:space="preserve">are la conoscenza della </w:t>
      </w:r>
      <w:r w:rsidR="009204E8" w:rsidRPr="00263E94">
        <w:rPr>
          <w:rFonts w:ascii="Times New Roman" w:hAnsi="Times New Roman" w:cs="Times New Roman"/>
          <w:sz w:val="24"/>
          <w:szCs w:val="24"/>
        </w:rPr>
        <w:t>lingua i</w:t>
      </w:r>
      <w:r w:rsidR="00FF40FF" w:rsidRPr="00263E94">
        <w:rPr>
          <w:rFonts w:ascii="Times New Roman" w:hAnsi="Times New Roman" w:cs="Times New Roman"/>
          <w:sz w:val="24"/>
          <w:szCs w:val="24"/>
        </w:rPr>
        <w:t>nglese</w:t>
      </w:r>
      <w:r w:rsidR="00FF40FF">
        <w:rPr>
          <w:rFonts w:ascii="Times New Roman" w:hAnsi="Times New Roman" w:cs="Times New Roman"/>
          <w:sz w:val="24"/>
          <w:szCs w:val="24"/>
        </w:rPr>
        <w:t xml:space="preserve"> e dei principali </w:t>
      </w:r>
      <w:r w:rsidR="00FF40FF" w:rsidRPr="00263E94">
        <w:rPr>
          <w:rFonts w:ascii="Times New Roman" w:hAnsi="Times New Roman" w:cs="Times New Roman"/>
          <w:sz w:val="24"/>
          <w:szCs w:val="24"/>
        </w:rPr>
        <w:t>pacchetti informatici</w:t>
      </w:r>
      <w:r w:rsidR="00FF40FF">
        <w:rPr>
          <w:rFonts w:ascii="Times New Roman" w:hAnsi="Times New Roman" w:cs="Times New Roman"/>
          <w:sz w:val="24"/>
          <w:szCs w:val="24"/>
        </w:rPr>
        <w:t xml:space="preserve">, al termine del quale è prevista l’assegnazione di un punteggio massimo di </w:t>
      </w:r>
      <w:r w:rsidR="00263E94">
        <w:rPr>
          <w:rFonts w:ascii="Times New Roman" w:hAnsi="Times New Roman" w:cs="Times New Roman"/>
          <w:sz w:val="24"/>
          <w:szCs w:val="24"/>
        </w:rPr>
        <w:t>15</w:t>
      </w:r>
      <w:r w:rsidR="00683BD1">
        <w:rPr>
          <w:rFonts w:ascii="Times New Roman" w:hAnsi="Times New Roman" w:cs="Times New Roman"/>
          <w:sz w:val="24"/>
          <w:szCs w:val="24"/>
        </w:rPr>
        <w:t xml:space="preserve"> </w:t>
      </w:r>
      <w:r w:rsidR="00FF40FF">
        <w:rPr>
          <w:rFonts w:ascii="Times New Roman" w:hAnsi="Times New Roman" w:cs="Times New Roman"/>
          <w:sz w:val="24"/>
          <w:szCs w:val="24"/>
        </w:rPr>
        <w:t>punti</w:t>
      </w:r>
      <w:r>
        <w:rPr>
          <w:rFonts w:ascii="Times New Roman" w:hAnsi="Times New Roman" w:cs="Times New Roman"/>
          <w:sz w:val="24"/>
          <w:szCs w:val="24"/>
        </w:rPr>
        <w:t>.</w:t>
      </w:r>
    </w:p>
    <w:p w:rsidR="008C43E9" w:rsidRPr="008C43E9" w:rsidRDefault="00433604" w:rsidP="008C43E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Al termine della procedura </w:t>
      </w:r>
      <w:r w:rsidR="00302D07">
        <w:rPr>
          <w:rFonts w:ascii="Times New Roman" w:hAnsi="Times New Roman" w:cs="Times New Roman"/>
          <w:sz w:val="24"/>
          <w:szCs w:val="24"/>
        </w:rPr>
        <w:t xml:space="preserve">di valutazione, </w:t>
      </w:r>
      <w:r>
        <w:rPr>
          <w:rFonts w:ascii="Times New Roman" w:hAnsi="Times New Roman" w:cs="Times New Roman"/>
          <w:sz w:val="24"/>
          <w:szCs w:val="24"/>
        </w:rPr>
        <w:t xml:space="preserve">la </w:t>
      </w:r>
      <w:r w:rsidRPr="00916E29">
        <w:rPr>
          <w:rFonts w:ascii="Times New Roman" w:hAnsi="Times New Roman" w:cs="Times New Roman"/>
          <w:sz w:val="24"/>
          <w:szCs w:val="24"/>
        </w:rPr>
        <w:t xml:space="preserve">Commissione </w:t>
      </w:r>
      <w:r w:rsidR="00302D07" w:rsidRPr="00916E29">
        <w:rPr>
          <w:rFonts w:ascii="Times New Roman" w:hAnsi="Times New Roman" w:cs="Times New Roman"/>
          <w:sz w:val="24"/>
          <w:szCs w:val="24"/>
        </w:rPr>
        <w:t>giudicatrice</w:t>
      </w:r>
      <w:r w:rsidR="00302D07">
        <w:rPr>
          <w:rFonts w:ascii="Times New Roman" w:hAnsi="Times New Roman" w:cs="Times New Roman"/>
          <w:sz w:val="24"/>
          <w:szCs w:val="24"/>
        </w:rPr>
        <w:t xml:space="preserve"> </w:t>
      </w:r>
      <w:r>
        <w:rPr>
          <w:rFonts w:ascii="Times New Roman" w:hAnsi="Times New Roman" w:cs="Times New Roman"/>
          <w:sz w:val="24"/>
          <w:szCs w:val="24"/>
        </w:rPr>
        <w:t>redigerà un verbale in cui sarà dato conto delle valutazioni espre</w:t>
      </w:r>
      <w:r w:rsidR="008C43E9">
        <w:rPr>
          <w:rFonts w:ascii="Times New Roman" w:hAnsi="Times New Roman" w:cs="Times New Roman"/>
          <w:sz w:val="24"/>
          <w:szCs w:val="24"/>
        </w:rPr>
        <w:t xml:space="preserve">sse nei confronti dei candidati e </w:t>
      </w:r>
      <w:r w:rsidR="008C43E9" w:rsidRPr="00916E29">
        <w:rPr>
          <w:rFonts w:ascii="Times New Roman" w:hAnsi="Times New Roman" w:cs="Times New Roman"/>
          <w:sz w:val="24"/>
          <w:szCs w:val="24"/>
        </w:rPr>
        <w:t xml:space="preserve">non si darà luogo alla formazione di alcuna </w:t>
      </w:r>
      <w:r w:rsidR="008C43E9" w:rsidRPr="00916E29">
        <w:rPr>
          <w:rFonts w:ascii="Garamond Antiqua" w:eastAsia="Times New Roman" w:hAnsi="Garamond Antiqua" w:cs="Times New Roman"/>
          <w:sz w:val="24"/>
          <w:szCs w:val="24"/>
          <w:lang w:eastAsia="it-IT"/>
        </w:rPr>
        <w:t>graduatoria di merito.</w:t>
      </w:r>
      <w:r w:rsidR="008C43E9" w:rsidRPr="008C43E9">
        <w:rPr>
          <w:rFonts w:ascii="Garamond Antiqua" w:eastAsia="Times New Roman" w:hAnsi="Garamond Antiqua" w:cs="Times New Roman"/>
          <w:sz w:val="24"/>
          <w:szCs w:val="24"/>
          <w:lang w:eastAsia="it-IT"/>
        </w:rPr>
        <w:t xml:space="preserve"> </w:t>
      </w:r>
    </w:p>
    <w:p w:rsidR="008C43E9" w:rsidRDefault="008C43E9" w:rsidP="00433604">
      <w:pPr>
        <w:spacing w:after="120" w:line="240" w:lineRule="auto"/>
        <w:jc w:val="both"/>
        <w:rPr>
          <w:rFonts w:ascii="Times New Roman" w:hAnsi="Times New Roman" w:cs="Times New Roman"/>
          <w:sz w:val="24"/>
          <w:szCs w:val="24"/>
        </w:rPr>
      </w:pPr>
    </w:p>
    <w:p w:rsidR="00CA1FF3" w:rsidRDefault="00CA1FF3" w:rsidP="00FF40FF">
      <w:pPr>
        <w:spacing w:after="120" w:line="240" w:lineRule="auto"/>
        <w:jc w:val="center"/>
        <w:rPr>
          <w:rFonts w:ascii="Times New Roman" w:hAnsi="Times New Roman" w:cs="Times New Roman"/>
          <w:sz w:val="24"/>
          <w:szCs w:val="24"/>
        </w:rPr>
      </w:pPr>
    </w:p>
    <w:p w:rsidR="00FF40FF" w:rsidRPr="00B1686D" w:rsidRDefault="00FF40FF" w:rsidP="00FF40FF">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Art. 6</w:t>
      </w:r>
    </w:p>
    <w:p w:rsidR="00015CCD" w:rsidRDefault="00FF40FF" w:rsidP="00257D90">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w:t>
      </w:r>
      <w:r w:rsidRPr="00263E94">
        <w:rPr>
          <w:rFonts w:ascii="Times New Roman" w:hAnsi="Times New Roman" w:cs="Times New Roman"/>
          <w:b/>
          <w:sz w:val="24"/>
          <w:szCs w:val="24"/>
        </w:rPr>
        <w:t>Criteri di valutazione</w:t>
      </w:r>
      <w:r w:rsidRPr="00B1686D">
        <w:rPr>
          <w:rFonts w:ascii="Times New Roman" w:hAnsi="Times New Roman" w:cs="Times New Roman"/>
          <w:b/>
          <w:sz w:val="24"/>
          <w:szCs w:val="24"/>
        </w:rPr>
        <w:t>)</w:t>
      </w:r>
    </w:p>
    <w:p w:rsidR="00DD2418" w:rsidRDefault="00DD2418" w:rsidP="00B6031F">
      <w:pPr>
        <w:spacing w:after="120"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B6031F" w:rsidTr="00B6031F">
        <w:tc>
          <w:tcPr>
            <w:tcW w:w="7333" w:type="dxa"/>
            <w:gridSpan w:val="3"/>
            <w:vAlign w:val="center"/>
          </w:tcPr>
          <w:p w:rsidR="00B6031F" w:rsidRDefault="00B6031F" w:rsidP="00B6031F">
            <w:pPr>
              <w:spacing w:after="120"/>
              <w:jc w:val="center"/>
              <w:rPr>
                <w:rFonts w:ascii="Times New Roman" w:hAnsi="Times New Roman" w:cs="Times New Roman"/>
                <w:sz w:val="24"/>
                <w:szCs w:val="24"/>
              </w:rPr>
            </w:pPr>
            <w:r>
              <w:rPr>
                <w:rFonts w:ascii="Times New Roman" w:hAnsi="Times New Roman" w:cs="Times New Roman"/>
                <w:sz w:val="24"/>
                <w:szCs w:val="24"/>
              </w:rPr>
              <w:t xml:space="preserve">Ambito di valutazione </w:t>
            </w:r>
          </w:p>
        </w:tc>
        <w:tc>
          <w:tcPr>
            <w:tcW w:w="2445" w:type="dxa"/>
            <w:vAlign w:val="center"/>
          </w:tcPr>
          <w:p w:rsidR="00B6031F" w:rsidRDefault="00B6031F" w:rsidP="00B6031F">
            <w:pPr>
              <w:spacing w:after="120"/>
              <w:jc w:val="center"/>
              <w:rPr>
                <w:rFonts w:ascii="Times New Roman" w:hAnsi="Times New Roman" w:cs="Times New Roman"/>
                <w:sz w:val="24"/>
                <w:szCs w:val="24"/>
              </w:rPr>
            </w:pPr>
            <w:r>
              <w:rPr>
                <w:rFonts w:ascii="Times New Roman" w:hAnsi="Times New Roman" w:cs="Times New Roman"/>
                <w:sz w:val="24"/>
                <w:szCs w:val="24"/>
              </w:rPr>
              <w:t>Punteggio massimo</w:t>
            </w:r>
          </w:p>
        </w:tc>
      </w:tr>
      <w:tr w:rsidR="00B6031F" w:rsidTr="00B6031F">
        <w:tc>
          <w:tcPr>
            <w:tcW w:w="7333" w:type="dxa"/>
            <w:gridSpan w:val="3"/>
            <w:vAlign w:val="center"/>
          </w:tcPr>
          <w:p w:rsidR="00B6031F" w:rsidRDefault="00B6031F" w:rsidP="00B6031F">
            <w:pPr>
              <w:spacing w:after="120"/>
              <w:rPr>
                <w:rFonts w:ascii="Times New Roman" w:hAnsi="Times New Roman" w:cs="Times New Roman"/>
                <w:sz w:val="24"/>
                <w:szCs w:val="24"/>
              </w:rPr>
            </w:pPr>
            <w:r>
              <w:rPr>
                <w:rFonts w:ascii="Times New Roman" w:hAnsi="Times New Roman" w:cs="Times New Roman"/>
                <w:sz w:val="24"/>
                <w:szCs w:val="24"/>
              </w:rPr>
              <w:t>Titoli di studio</w:t>
            </w:r>
          </w:p>
        </w:tc>
        <w:tc>
          <w:tcPr>
            <w:tcW w:w="2445" w:type="dxa"/>
            <w:vAlign w:val="center"/>
          </w:tcPr>
          <w:p w:rsidR="00B6031F" w:rsidRPr="00B6031F" w:rsidRDefault="00263E94" w:rsidP="00B6031F">
            <w:pPr>
              <w:spacing w:after="120"/>
              <w:jc w:val="center"/>
              <w:rPr>
                <w:rFonts w:ascii="Times New Roman" w:hAnsi="Times New Roman" w:cs="Times New Roman"/>
                <w:b/>
                <w:sz w:val="24"/>
                <w:szCs w:val="24"/>
              </w:rPr>
            </w:pPr>
            <w:r>
              <w:rPr>
                <w:rFonts w:ascii="Times New Roman" w:hAnsi="Times New Roman" w:cs="Times New Roman"/>
                <w:b/>
                <w:sz w:val="24"/>
                <w:szCs w:val="24"/>
              </w:rPr>
              <w:t>5</w:t>
            </w:r>
          </w:p>
        </w:tc>
      </w:tr>
      <w:tr w:rsidR="00B6031F" w:rsidTr="001E55E7">
        <w:trPr>
          <w:trHeight w:val="117"/>
        </w:trPr>
        <w:tc>
          <w:tcPr>
            <w:tcW w:w="2444" w:type="dxa"/>
            <w:vAlign w:val="center"/>
          </w:tcPr>
          <w:p w:rsidR="00B6031F" w:rsidRDefault="00B6031F" w:rsidP="00B6031F">
            <w:pPr>
              <w:spacing w:after="120"/>
              <w:jc w:val="center"/>
              <w:rPr>
                <w:rFonts w:ascii="Times New Roman" w:hAnsi="Times New Roman" w:cs="Times New Roman"/>
                <w:sz w:val="24"/>
                <w:szCs w:val="24"/>
              </w:rPr>
            </w:pPr>
          </w:p>
        </w:tc>
        <w:tc>
          <w:tcPr>
            <w:tcW w:w="2444" w:type="dxa"/>
            <w:vAlign w:val="center"/>
          </w:tcPr>
          <w:p w:rsidR="00B6031F" w:rsidRDefault="00B6031F" w:rsidP="00B6031F">
            <w:pPr>
              <w:spacing w:after="120"/>
              <w:jc w:val="center"/>
              <w:rPr>
                <w:rFonts w:ascii="Times New Roman" w:hAnsi="Times New Roman" w:cs="Times New Roman"/>
                <w:sz w:val="24"/>
                <w:szCs w:val="24"/>
              </w:rPr>
            </w:pPr>
          </w:p>
        </w:tc>
        <w:tc>
          <w:tcPr>
            <w:tcW w:w="2445" w:type="dxa"/>
            <w:vAlign w:val="center"/>
          </w:tcPr>
          <w:p w:rsidR="00B6031F" w:rsidRDefault="00B6031F" w:rsidP="00B6031F">
            <w:pPr>
              <w:spacing w:after="120"/>
              <w:jc w:val="center"/>
              <w:rPr>
                <w:rFonts w:ascii="Times New Roman" w:hAnsi="Times New Roman" w:cs="Times New Roman"/>
                <w:sz w:val="24"/>
                <w:szCs w:val="24"/>
              </w:rPr>
            </w:pPr>
          </w:p>
        </w:tc>
        <w:tc>
          <w:tcPr>
            <w:tcW w:w="2445" w:type="dxa"/>
            <w:vAlign w:val="center"/>
          </w:tcPr>
          <w:p w:rsidR="00B6031F" w:rsidRDefault="00B6031F" w:rsidP="00B6031F">
            <w:pPr>
              <w:spacing w:after="120"/>
              <w:jc w:val="center"/>
              <w:rPr>
                <w:rFonts w:ascii="Times New Roman" w:hAnsi="Times New Roman" w:cs="Times New Roman"/>
                <w:sz w:val="24"/>
                <w:szCs w:val="24"/>
              </w:rPr>
            </w:pPr>
          </w:p>
        </w:tc>
      </w:tr>
      <w:tr w:rsidR="00B6031F" w:rsidTr="00B6031F">
        <w:tc>
          <w:tcPr>
            <w:tcW w:w="7333" w:type="dxa"/>
            <w:gridSpan w:val="3"/>
            <w:vAlign w:val="center"/>
          </w:tcPr>
          <w:p w:rsidR="00B6031F" w:rsidRDefault="00257D90" w:rsidP="00B6031F">
            <w:pPr>
              <w:spacing w:after="120"/>
              <w:rPr>
                <w:rFonts w:ascii="Times New Roman" w:hAnsi="Times New Roman" w:cs="Times New Roman"/>
                <w:sz w:val="24"/>
                <w:szCs w:val="24"/>
              </w:rPr>
            </w:pPr>
            <w:r>
              <w:rPr>
                <w:rFonts w:ascii="Times New Roman" w:hAnsi="Times New Roman" w:cs="Times New Roman"/>
                <w:sz w:val="24"/>
                <w:szCs w:val="24"/>
              </w:rPr>
              <w:t>Competenze ed esperienze professionali</w:t>
            </w:r>
          </w:p>
        </w:tc>
        <w:tc>
          <w:tcPr>
            <w:tcW w:w="2445" w:type="dxa"/>
            <w:vAlign w:val="center"/>
          </w:tcPr>
          <w:p w:rsidR="00B6031F" w:rsidRPr="00B6031F" w:rsidRDefault="00263E94" w:rsidP="00B6031F">
            <w:pPr>
              <w:spacing w:after="120"/>
              <w:jc w:val="center"/>
              <w:rPr>
                <w:rFonts w:ascii="Times New Roman" w:hAnsi="Times New Roman" w:cs="Times New Roman"/>
                <w:b/>
                <w:sz w:val="24"/>
                <w:szCs w:val="24"/>
              </w:rPr>
            </w:pPr>
            <w:r>
              <w:rPr>
                <w:rFonts w:ascii="Times New Roman" w:hAnsi="Times New Roman" w:cs="Times New Roman"/>
                <w:b/>
                <w:sz w:val="24"/>
                <w:szCs w:val="24"/>
              </w:rPr>
              <w:t>5</w:t>
            </w:r>
          </w:p>
        </w:tc>
      </w:tr>
      <w:tr w:rsidR="00B6031F" w:rsidTr="001E55E7">
        <w:trPr>
          <w:trHeight w:val="156"/>
        </w:trPr>
        <w:tc>
          <w:tcPr>
            <w:tcW w:w="2444" w:type="dxa"/>
            <w:vAlign w:val="center"/>
          </w:tcPr>
          <w:p w:rsidR="00B6031F" w:rsidRDefault="00B6031F" w:rsidP="00B6031F">
            <w:pPr>
              <w:spacing w:after="120"/>
              <w:jc w:val="center"/>
              <w:rPr>
                <w:rFonts w:ascii="Times New Roman" w:hAnsi="Times New Roman" w:cs="Times New Roman"/>
                <w:sz w:val="24"/>
                <w:szCs w:val="24"/>
              </w:rPr>
            </w:pPr>
          </w:p>
        </w:tc>
        <w:tc>
          <w:tcPr>
            <w:tcW w:w="2444" w:type="dxa"/>
            <w:vAlign w:val="center"/>
          </w:tcPr>
          <w:p w:rsidR="00B6031F" w:rsidRDefault="00B6031F" w:rsidP="00B6031F">
            <w:pPr>
              <w:spacing w:after="120"/>
              <w:jc w:val="center"/>
              <w:rPr>
                <w:rFonts w:ascii="Times New Roman" w:hAnsi="Times New Roman" w:cs="Times New Roman"/>
                <w:sz w:val="24"/>
                <w:szCs w:val="24"/>
              </w:rPr>
            </w:pPr>
          </w:p>
        </w:tc>
        <w:tc>
          <w:tcPr>
            <w:tcW w:w="2445" w:type="dxa"/>
            <w:vAlign w:val="center"/>
          </w:tcPr>
          <w:p w:rsidR="00B6031F" w:rsidRDefault="00B6031F" w:rsidP="00B6031F">
            <w:pPr>
              <w:spacing w:after="120"/>
              <w:jc w:val="center"/>
              <w:rPr>
                <w:rFonts w:ascii="Times New Roman" w:hAnsi="Times New Roman" w:cs="Times New Roman"/>
                <w:sz w:val="24"/>
                <w:szCs w:val="24"/>
              </w:rPr>
            </w:pPr>
          </w:p>
        </w:tc>
        <w:tc>
          <w:tcPr>
            <w:tcW w:w="2445" w:type="dxa"/>
            <w:vAlign w:val="center"/>
          </w:tcPr>
          <w:p w:rsidR="00B6031F" w:rsidRDefault="00B6031F" w:rsidP="00B6031F">
            <w:pPr>
              <w:spacing w:after="120"/>
              <w:jc w:val="center"/>
              <w:rPr>
                <w:rFonts w:ascii="Times New Roman" w:hAnsi="Times New Roman" w:cs="Times New Roman"/>
                <w:sz w:val="24"/>
                <w:szCs w:val="24"/>
              </w:rPr>
            </w:pPr>
          </w:p>
        </w:tc>
      </w:tr>
      <w:tr w:rsidR="00B6031F" w:rsidTr="00B6031F">
        <w:tc>
          <w:tcPr>
            <w:tcW w:w="7333" w:type="dxa"/>
            <w:gridSpan w:val="3"/>
            <w:vAlign w:val="center"/>
          </w:tcPr>
          <w:p w:rsidR="00B6031F" w:rsidRDefault="00257D90" w:rsidP="00B6031F">
            <w:pPr>
              <w:spacing w:after="120"/>
              <w:rPr>
                <w:rFonts w:ascii="Times New Roman" w:hAnsi="Times New Roman" w:cs="Times New Roman"/>
                <w:sz w:val="24"/>
                <w:szCs w:val="24"/>
              </w:rPr>
            </w:pPr>
            <w:r>
              <w:rPr>
                <w:rFonts w:ascii="Times New Roman" w:hAnsi="Times New Roman" w:cs="Times New Roman"/>
                <w:sz w:val="24"/>
                <w:szCs w:val="24"/>
              </w:rPr>
              <w:t xml:space="preserve">Colloquio </w:t>
            </w:r>
          </w:p>
        </w:tc>
        <w:tc>
          <w:tcPr>
            <w:tcW w:w="2445" w:type="dxa"/>
            <w:vAlign w:val="center"/>
          </w:tcPr>
          <w:p w:rsidR="00B6031F" w:rsidRPr="00B6031F" w:rsidRDefault="00263E94" w:rsidP="00B6031F">
            <w:pPr>
              <w:spacing w:after="120"/>
              <w:jc w:val="center"/>
              <w:rPr>
                <w:rFonts w:ascii="Times New Roman" w:hAnsi="Times New Roman" w:cs="Times New Roman"/>
                <w:b/>
                <w:sz w:val="24"/>
                <w:szCs w:val="24"/>
              </w:rPr>
            </w:pPr>
            <w:r>
              <w:rPr>
                <w:rFonts w:ascii="Times New Roman" w:hAnsi="Times New Roman" w:cs="Times New Roman"/>
                <w:b/>
                <w:sz w:val="24"/>
                <w:szCs w:val="24"/>
              </w:rPr>
              <w:t>15</w:t>
            </w:r>
          </w:p>
        </w:tc>
      </w:tr>
      <w:tr w:rsidR="00B6031F" w:rsidTr="00CA1FF3">
        <w:tc>
          <w:tcPr>
            <w:tcW w:w="2444" w:type="dxa"/>
            <w:tcBorders>
              <w:bottom w:val="single" w:sz="4" w:space="0" w:color="auto"/>
            </w:tcBorders>
            <w:vAlign w:val="center"/>
          </w:tcPr>
          <w:p w:rsidR="00B6031F" w:rsidRDefault="00B6031F" w:rsidP="00B6031F">
            <w:pPr>
              <w:spacing w:after="120"/>
              <w:jc w:val="center"/>
              <w:rPr>
                <w:rFonts w:ascii="Times New Roman" w:hAnsi="Times New Roman" w:cs="Times New Roman"/>
                <w:sz w:val="24"/>
                <w:szCs w:val="24"/>
              </w:rPr>
            </w:pPr>
          </w:p>
        </w:tc>
        <w:tc>
          <w:tcPr>
            <w:tcW w:w="2444" w:type="dxa"/>
            <w:vAlign w:val="center"/>
          </w:tcPr>
          <w:p w:rsidR="00B6031F" w:rsidRDefault="00B6031F" w:rsidP="00B6031F">
            <w:pPr>
              <w:spacing w:after="120"/>
              <w:jc w:val="center"/>
              <w:rPr>
                <w:rFonts w:ascii="Times New Roman" w:hAnsi="Times New Roman" w:cs="Times New Roman"/>
                <w:sz w:val="24"/>
                <w:szCs w:val="24"/>
              </w:rPr>
            </w:pPr>
          </w:p>
        </w:tc>
        <w:tc>
          <w:tcPr>
            <w:tcW w:w="2445" w:type="dxa"/>
            <w:vAlign w:val="center"/>
          </w:tcPr>
          <w:p w:rsidR="00B6031F" w:rsidRDefault="00B6031F" w:rsidP="00B6031F">
            <w:pPr>
              <w:spacing w:after="120"/>
              <w:jc w:val="center"/>
              <w:rPr>
                <w:rFonts w:ascii="Times New Roman" w:hAnsi="Times New Roman" w:cs="Times New Roman"/>
                <w:sz w:val="24"/>
                <w:szCs w:val="24"/>
              </w:rPr>
            </w:pPr>
          </w:p>
        </w:tc>
        <w:tc>
          <w:tcPr>
            <w:tcW w:w="2445" w:type="dxa"/>
            <w:vAlign w:val="center"/>
          </w:tcPr>
          <w:p w:rsidR="00B6031F" w:rsidRDefault="00B6031F" w:rsidP="00B6031F">
            <w:pPr>
              <w:spacing w:after="120"/>
              <w:jc w:val="center"/>
              <w:rPr>
                <w:rFonts w:ascii="Times New Roman" w:hAnsi="Times New Roman" w:cs="Times New Roman"/>
                <w:sz w:val="24"/>
                <w:szCs w:val="24"/>
              </w:rPr>
            </w:pPr>
          </w:p>
        </w:tc>
      </w:tr>
      <w:tr w:rsidR="00B6031F" w:rsidTr="00B6031F">
        <w:tc>
          <w:tcPr>
            <w:tcW w:w="7333" w:type="dxa"/>
            <w:gridSpan w:val="3"/>
            <w:vAlign w:val="center"/>
          </w:tcPr>
          <w:p w:rsidR="00B6031F" w:rsidRPr="00B6031F" w:rsidRDefault="00B6031F" w:rsidP="00B6031F">
            <w:pPr>
              <w:spacing w:after="120"/>
              <w:rPr>
                <w:rFonts w:ascii="Times New Roman" w:hAnsi="Times New Roman" w:cs="Times New Roman"/>
                <w:b/>
                <w:sz w:val="24"/>
                <w:szCs w:val="24"/>
              </w:rPr>
            </w:pPr>
            <w:r w:rsidRPr="00B6031F">
              <w:rPr>
                <w:rFonts w:ascii="Times New Roman" w:hAnsi="Times New Roman" w:cs="Times New Roman"/>
                <w:b/>
                <w:sz w:val="24"/>
                <w:szCs w:val="24"/>
              </w:rPr>
              <w:t>Totale complessivo</w:t>
            </w:r>
          </w:p>
        </w:tc>
        <w:tc>
          <w:tcPr>
            <w:tcW w:w="2445" w:type="dxa"/>
            <w:vAlign w:val="center"/>
          </w:tcPr>
          <w:p w:rsidR="00B6031F" w:rsidRPr="00B6031F" w:rsidRDefault="00263E94" w:rsidP="00B6031F">
            <w:pPr>
              <w:spacing w:after="120"/>
              <w:jc w:val="center"/>
              <w:rPr>
                <w:rFonts w:ascii="Times New Roman" w:hAnsi="Times New Roman" w:cs="Times New Roman"/>
                <w:b/>
                <w:sz w:val="24"/>
                <w:szCs w:val="24"/>
              </w:rPr>
            </w:pPr>
            <w:r>
              <w:rPr>
                <w:rFonts w:ascii="Times New Roman" w:hAnsi="Times New Roman" w:cs="Times New Roman"/>
                <w:b/>
                <w:sz w:val="24"/>
                <w:szCs w:val="24"/>
              </w:rPr>
              <w:t>25</w:t>
            </w:r>
          </w:p>
        </w:tc>
      </w:tr>
    </w:tbl>
    <w:p w:rsidR="00424AC3" w:rsidRDefault="00424AC3" w:rsidP="001E55E7">
      <w:pPr>
        <w:spacing w:after="120" w:line="240" w:lineRule="auto"/>
        <w:jc w:val="center"/>
        <w:rPr>
          <w:rFonts w:ascii="Times New Roman" w:hAnsi="Times New Roman" w:cs="Times New Roman"/>
          <w:b/>
          <w:sz w:val="24"/>
          <w:szCs w:val="24"/>
        </w:rPr>
      </w:pPr>
    </w:p>
    <w:p w:rsidR="00A81940" w:rsidRPr="00B1686D" w:rsidRDefault="00A81940" w:rsidP="001E55E7">
      <w:pPr>
        <w:spacing w:after="120" w:line="240" w:lineRule="auto"/>
        <w:jc w:val="center"/>
        <w:rPr>
          <w:rFonts w:ascii="Times New Roman" w:hAnsi="Times New Roman" w:cs="Times New Roman"/>
          <w:b/>
          <w:sz w:val="24"/>
          <w:szCs w:val="24"/>
        </w:rPr>
      </w:pPr>
      <w:bookmarkStart w:id="0" w:name="_GoBack"/>
      <w:bookmarkEnd w:id="0"/>
      <w:r w:rsidRPr="00B1686D">
        <w:rPr>
          <w:rFonts w:ascii="Times New Roman" w:hAnsi="Times New Roman" w:cs="Times New Roman"/>
          <w:b/>
          <w:sz w:val="24"/>
          <w:szCs w:val="24"/>
        </w:rPr>
        <w:lastRenderedPageBreak/>
        <w:t xml:space="preserve">Art. </w:t>
      </w:r>
      <w:r w:rsidR="00B6031F" w:rsidRPr="00B1686D">
        <w:rPr>
          <w:rFonts w:ascii="Times New Roman" w:hAnsi="Times New Roman" w:cs="Times New Roman"/>
          <w:b/>
          <w:sz w:val="24"/>
          <w:szCs w:val="24"/>
        </w:rPr>
        <w:t>7</w:t>
      </w:r>
    </w:p>
    <w:p w:rsidR="00A81940" w:rsidRPr="00B1686D" w:rsidRDefault="00A81940" w:rsidP="004336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(Nomina vincitor</w:t>
      </w:r>
      <w:r w:rsidR="00257D90">
        <w:rPr>
          <w:rFonts w:ascii="Times New Roman" w:hAnsi="Times New Roman" w:cs="Times New Roman"/>
          <w:b/>
          <w:sz w:val="24"/>
          <w:szCs w:val="24"/>
        </w:rPr>
        <w:t>e</w:t>
      </w:r>
      <w:r w:rsidRPr="00B1686D">
        <w:rPr>
          <w:rFonts w:ascii="Times New Roman" w:hAnsi="Times New Roman" w:cs="Times New Roman"/>
          <w:b/>
          <w:sz w:val="24"/>
          <w:szCs w:val="24"/>
        </w:rPr>
        <w:t>)</w:t>
      </w:r>
    </w:p>
    <w:p w:rsidR="00121961" w:rsidRDefault="00AC1489" w:rsidP="00433604">
      <w:pPr>
        <w:spacing w:after="120" w:line="240" w:lineRule="auto"/>
        <w:jc w:val="both"/>
        <w:rPr>
          <w:rFonts w:ascii="Times New Roman" w:hAnsi="Times New Roman" w:cs="Times New Roman"/>
          <w:sz w:val="24"/>
          <w:szCs w:val="24"/>
        </w:rPr>
      </w:pPr>
      <w:r w:rsidRPr="00916E29">
        <w:rPr>
          <w:rFonts w:ascii="Times New Roman" w:hAnsi="Times New Roman" w:cs="Times New Roman"/>
          <w:sz w:val="24"/>
          <w:szCs w:val="24"/>
        </w:rPr>
        <w:t>L’Amministrazione esegue i controlli ai sensi e nei modi dell’articolo 71 del D.P.R. 28 dicembre 200</w:t>
      </w:r>
      <w:r w:rsidR="008C43E9" w:rsidRPr="00916E29">
        <w:rPr>
          <w:rFonts w:ascii="Times New Roman" w:hAnsi="Times New Roman" w:cs="Times New Roman"/>
          <w:sz w:val="24"/>
          <w:szCs w:val="24"/>
        </w:rPr>
        <w:t>0</w:t>
      </w:r>
      <w:r w:rsidRPr="00916E29">
        <w:rPr>
          <w:rFonts w:ascii="Times New Roman" w:hAnsi="Times New Roman" w:cs="Times New Roman"/>
          <w:sz w:val="24"/>
          <w:szCs w:val="24"/>
        </w:rPr>
        <w:t>, n. 445, in ordine alla veridicità delle dichiarazioni rese in sede di domanda, anche ai fini e per gli effetti dell’articolo 76 del D.P.R.</w:t>
      </w:r>
      <w:r w:rsidR="00161B72" w:rsidRPr="00916E29">
        <w:rPr>
          <w:rFonts w:ascii="Times New Roman" w:hAnsi="Times New Roman" w:cs="Times New Roman"/>
          <w:sz w:val="24"/>
          <w:szCs w:val="24"/>
        </w:rPr>
        <w:t xml:space="preserve"> medesimo</w:t>
      </w:r>
      <w:r w:rsidRPr="00916E29">
        <w:rPr>
          <w:rFonts w:ascii="Times New Roman" w:hAnsi="Times New Roman" w:cs="Times New Roman"/>
          <w:sz w:val="24"/>
          <w:szCs w:val="24"/>
        </w:rPr>
        <w:t>.</w:t>
      </w:r>
      <w:r>
        <w:rPr>
          <w:rFonts w:ascii="Times New Roman" w:hAnsi="Times New Roman" w:cs="Times New Roman"/>
          <w:sz w:val="24"/>
          <w:szCs w:val="24"/>
        </w:rPr>
        <w:t xml:space="preserve"> Le dichiarazioni non veritiere e la formazione o uso di atti falsi saranno punite ai sensi dell’articolo 483 del codice penale e comporteranno la decadenza dell’incarico. </w:t>
      </w:r>
    </w:p>
    <w:p w:rsidR="00302D07" w:rsidRDefault="00302D07"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257D90">
        <w:rPr>
          <w:rFonts w:ascii="Times New Roman" w:hAnsi="Times New Roman" w:cs="Times New Roman"/>
          <w:sz w:val="24"/>
          <w:szCs w:val="24"/>
        </w:rPr>
        <w:t>l</w:t>
      </w:r>
      <w:r>
        <w:rPr>
          <w:rFonts w:ascii="Times New Roman" w:hAnsi="Times New Roman" w:cs="Times New Roman"/>
          <w:sz w:val="24"/>
          <w:szCs w:val="24"/>
        </w:rPr>
        <w:t xml:space="preserve"> candidat</w:t>
      </w:r>
      <w:r w:rsidR="00257D90">
        <w:rPr>
          <w:rFonts w:ascii="Times New Roman" w:hAnsi="Times New Roman" w:cs="Times New Roman"/>
          <w:sz w:val="24"/>
          <w:szCs w:val="24"/>
        </w:rPr>
        <w:t>o</w:t>
      </w:r>
      <w:r>
        <w:rPr>
          <w:rFonts w:ascii="Times New Roman" w:hAnsi="Times New Roman" w:cs="Times New Roman"/>
          <w:sz w:val="24"/>
          <w:szCs w:val="24"/>
        </w:rPr>
        <w:t xml:space="preserve"> che risulter</w:t>
      </w:r>
      <w:r w:rsidR="00257D90">
        <w:rPr>
          <w:rFonts w:ascii="Times New Roman" w:hAnsi="Times New Roman" w:cs="Times New Roman"/>
          <w:sz w:val="24"/>
          <w:szCs w:val="24"/>
        </w:rPr>
        <w:t>à</w:t>
      </w:r>
      <w:r>
        <w:rPr>
          <w:rFonts w:ascii="Times New Roman" w:hAnsi="Times New Roman" w:cs="Times New Roman"/>
          <w:sz w:val="24"/>
          <w:szCs w:val="24"/>
        </w:rPr>
        <w:t xml:space="preserve"> vinc</w:t>
      </w:r>
      <w:r w:rsidR="00161B72">
        <w:rPr>
          <w:rFonts w:ascii="Times New Roman" w:hAnsi="Times New Roman" w:cs="Times New Roman"/>
          <w:sz w:val="24"/>
          <w:szCs w:val="24"/>
        </w:rPr>
        <w:t>ito</w:t>
      </w:r>
      <w:r w:rsidR="00257D90">
        <w:rPr>
          <w:rFonts w:ascii="Times New Roman" w:hAnsi="Times New Roman" w:cs="Times New Roman"/>
          <w:sz w:val="24"/>
          <w:szCs w:val="24"/>
        </w:rPr>
        <w:t xml:space="preserve">re </w:t>
      </w:r>
      <w:r w:rsidR="00161B72">
        <w:rPr>
          <w:rFonts w:ascii="Times New Roman" w:hAnsi="Times New Roman" w:cs="Times New Roman"/>
          <w:sz w:val="24"/>
          <w:szCs w:val="24"/>
        </w:rPr>
        <w:t>della procedura selettiva</w:t>
      </w:r>
      <w:r>
        <w:rPr>
          <w:rFonts w:ascii="Times New Roman" w:hAnsi="Times New Roman" w:cs="Times New Roman"/>
          <w:sz w:val="24"/>
          <w:szCs w:val="24"/>
        </w:rPr>
        <w:t xml:space="preserve"> sar</w:t>
      </w:r>
      <w:r w:rsidR="00257D90">
        <w:rPr>
          <w:rFonts w:ascii="Times New Roman" w:hAnsi="Times New Roman" w:cs="Times New Roman"/>
          <w:sz w:val="24"/>
          <w:szCs w:val="24"/>
        </w:rPr>
        <w:t>à</w:t>
      </w:r>
      <w:r>
        <w:rPr>
          <w:rFonts w:ascii="Times New Roman" w:hAnsi="Times New Roman" w:cs="Times New Roman"/>
          <w:sz w:val="24"/>
          <w:szCs w:val="24"/>
        </w:rPr>
        <w:t xml:space="preserve"> convocat</w:t>
      </w:r>
      <w:r w:rsidR="00257D90">
        <w:rPr>
          <w:rFonts w:ascii="Times New Roman" w:hAnsi="Times New Roman" w:cs="Times New Roman"/>
          <w:sz w:val="24"/>
          <w:szCs w:val="24"/>
        </w:rPr>
        <w:t xml:space="preserve">o </w:t>
      </w:r>
      <w:r>
        <w:rPr>
          <w:rFonts w:ascii="Times New Roman" w:hAnsi="Times New Roman" w:cs="Times New Roman"/>
          <w:sz w:val="24"/>
          <w:szCs w:val="24"/>
        </w:rPr>
        <w:t>per la sottoscrizione del relativo contratto di lavoro a tempo determinato</w:t>
      </w:r>
      <w:r w:rsidR="00161B72">
        <w:rPr>
          <w:rFonts w:ascii="Times New Roman" w:hAnsi="Times New Roman" w:cs="Times New Roman"/>
          <w:sz w:val="24"/>
          <w:szCs w:val="24"/>
        </w:rPr>
        <w:t xml:space="preserve"> che</w:t>
      </w:r>
      <w:r w:rsidR="00433604" w:rsidRPr="00A303C8">
        <w:rPr>
          <w:rFonts w:ascii="Times New Roman" w:hAnsi="Times New Roman" w:cs="Times New Roman"/>
          <w:sz w:val="24"/>
          <w:szCs w:val="24"/>
        </w:rPr>
        <w:t xml:space="preserve"> </w:t>
      </w:r>
      <w:r w:rsidR="00CD5DBE">
        <w:rPr>
          <w:rFonts w:ascii="Times New Roman" w:hAnsi="Times New Roman" w:cs="Times New Roman"/>
          <w:sz w:val="24"/>
          <w:szCs w:val="24"/>
        </w:rPr>
        <w:t xml:space="preserve">avrà </w:t>
      </w:r>
      <w:r w:rsidR="00433604" w:rsidRPr="00A303C8">
        <w:rPr>
          <w:rFonts w:ascii="Times New Roman" w:hAnsi="Times New Roman" w:cs="Times New Roman"/>
          <w:sz w:val="24"/>
          <w:szCs w:val="24"/>
        </w:rPr>
        <w:t>decorre</w:t>
      </w:r>
      <w:r w:rsidR="00CD5DBE">
        <w:rPr>
          <w:rFonts w:ascii="Times New Roman" w:hAnsi="Times New Roman" w:cs="Times New Roman"/>
          <w:sz w:val="24"/>
          <w:szCs w:val="24"/>
        </w:rPr>
        <w:t>nza</w:t>
      </w:r>
      <w:r w:rsidR="00433604" w:rsidRPr="00A303C8">
        <w:rPr>
          <w:rFonts w:ascii="Times New Roman" w:hAnsi="Times New Roman" w:cs="Times New Roman"/>
          <w:sz w:val="24"/>
          <w:szCs w:val="24"/>
        </w:rPr>
        <w:t xml:space="preserve"> dalla </w:t>
      </w:r>
      <w:r w:rsidR="00161B72">
        <w:rPr>
          <w:rFonts w:ascii="Times New Roman" w:hAnsi="Times New Roman" w:cs="Times New Roman"/>
          <w:sz w:val="24"/>
          <w:szCs w:val="24"/>
        </w:rPr>
        <w:t xml:space="preserve">stessa </w:t>
      </w:r>
      <w:r w:rsidR="00433604" w:rsidRPr="00A303C8">
        <w:rPr>
          <w:rFonts w:ascii="Times New Roman" w:hAnsi="Times New Roman" w:cs="Times New Roman"/>
          <w:sz w:val="24"/>
          <w:szCs w:val="24"/>
        </w:rPr>
        <w:t xml:space="preserve">data di sottoscrizione </w:t>
      </w:r>
      <w:r w:rsidR="005B7E15">
        <w:rPr>
          <w:rFonts w:ascii="Times New Roman" w:hAnsi="Times New Roman" w:cs="Times New Roman"/>
          <w:sz w:val="24"/>
          <w:szCs w:val="24"/>
        </w:rPr>
        <w:t>e termine</w:t>
      </w:r>
      <w:r w:rsidR="00C825D2">
        <w:rPr>
          <w:rFonts w:ascii="Times New Roman" w:hAnsi="Times New Roman" w:cs="Times New Roman"/>
          <w:sz w:val="24"/>
          <w:szCs w:val="24"/>
        </w:rPr>
        <w:t>rà</w:t>
      </w:r>
      <w:r w:rsidR="00257D90">
        <w:rPr>
          <w:rFonts w:ascii="Times New Roman" w:hAnsi="Times New Roman" w:cs="Times New Roman"/>
          <w:sz w:val="24"/>
          <w:szCs w:val="24"/>
        </w:rPr>
        <w:t xml:space="preserve"> alla scadenza del mandato del Commissario</w:t>
      </w:r>
      <w:r w:rsidR="00433604">
        <w:rPr>
          <w:rFonts w:ascii="Times New Roman" w:hAnsi="Times New Roman" w:cs="Times New Roman"/>
          <w:sz w:val="24"/>
          <w:szCs w:val="24"/>
        </w:rPr>
        <w:t>.</w:t>
      </w:r>
      <w:r w:rsidR="00433604" w:rsidRPr="00A303C8">
        <w:rPr>
          <w:rFonts w:ascii="Times New Roman" w:hAnsi="Times New Roman" w:cs="Times New Roman"/>
          <w:sz w:val="24"/>
          <w:szCs w:val="24"/>
        </w:rPr>
        <w:t xml:space="preserve"> </w:t>
      </w:r>
    </w:p>
    <w:p w:rsidR="00824CCF" w:rsidRDefault="00121961" w:rsidP="004336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ogni caso la sottoscrizione del contratto indi</w:t>
      </w:r>
      <w:r w:rsidR="00824CCF">
        <w:rPr>
          <w:rFonts w:ascii="Times New Roman" w:hAnsi="Times New Roman" w:cs="Times New Roman"/>
          <w:sz w:val="24"/>
          <w:szCs w:val="24"/>
        </w:rPr>
        <w:t>viduale di lavoro è subordinata:</w:t>
      </w:r>
    </w:p>
    <w:p w:rsidR="00121961" w:rsidRPr="000D0E28" w:rsidRDefault="00121961" w:rsidP="00824CCF">
      <w:pPr>
        <w:pStyle w:val="Paragrafoelenco"/>
        <w:numPr>
          <w:ilvl w:val="0"/>
          <w:numId w:val="14"/>
        </w:numPr>
        <w:spacing w:after="120" w:line="240" w:lineRule="auto"/>
        <w:jc w:val="both"/>
        <w:rPr>
          <w:rFonts w:ascii="Times New Roman" w:hAnsi="Times New Roman" w:cs="Times New Roman"/>
          <w:sz w:val="24"/>
          <w:szCs w:val="24"/>
        </w:rPr>
      </w:pPr>
      <w:r w:rsidRPr="000D0E28">
        <w:rPr>
          <w:rFonts w:ascii="Times New Roman" w:hAnsi="Times New Roman" w:cs="Times New Roman"/>
          <w:sz w:val="24"/>
          <w:szCs w:val="24"/>
        </w:rPr>
        <w:t xml:space="preserve">alla presentazione da parte del candidato selezionato di una dichiarazione resa ai sensi e per gli effetti del richiamato D.P.R. 445/2000, riguardante, tra l’altro, l’insussistenza di situazioni di conflitto </w:t>
      </w:r>
      <w:r w:rsidR="00824CCF" w:rsidRPr="000D0E28">
        <w:rPr>
          <w:rFonts w:ascii="Times New Roman" w:hAnsi="Times New Roman" w:cs="Times New Roman"/>
          <w:sz w:val="24"/>
          <w:szCs w:val="24"/>
        </w:rPr>
        <w:t>di interesse e incompatibilità;</w:t>
      </w:r>
    </w:p>
    <w:p w:rsidR="00824CCF" w:rsidRPr="00F07A6D" w:rsidRDefault="00824CCF" w:rsidP="00824CCF">
      <w:pPr>
        <w:pStyle w:val="Paragrafoelenco"/>
        <w:numPr>
          <w:ilvl w:val="0"/>
          <w:numId w:val="14"/>
        </w:numPr>
        <w:spacing w:after="120" w:line="240" w:lineRule="auto"/>
        <w:jc w:val="both"/>
        <w:rPr>
          <w:rFonts w:ascii="Times New Roman" w:hAnsi="Times New Roman" w:cs="Times New Roman"/>
          <w:sz w:val="24"/>
          <w:szCs w:val="24"/>
        </w:rPr>
      </w:pPr>
      <w:r w:rsidRPr="00F07A6D">
        <w:rPr>
          <w:rFonts w:ascii="Times New Roman" w:hAnsi="Times New Roman" w:cs="Times New Roman"/>
          <w:sz w:val="24"/>
          <w:szCs w:val="24"/>
        </w:rPr>
        <w:t>all’esito positivo degli accertamenti che verranno svolti circa il possesso delle qualità morali e di condotta di cui all’articolo 26 della legge 1° febbraio 1989</w:t>
      </w:r>
      <w:r w:rsidR="00161B72" w:rsidRPr="00F07A6D">
        <w:rPr>
          <w:rFonts w:ascii="Times New Roman" w:hAnsi="Times New Roman" w:cs="Times New Roman"/>
          <w:sz w:val="24"/>
          <w:szCs w:val="24"/>
        </w:rPr>
        <w:t>, n. 53, come previsto dall’articolo</w:t>
      </w:r>
      <w:r w:rsidRPr="00F07A6D">
        <w:rPr>
          <w:rFonts w:ascii="Times New Roman" w:hAnsi="Times New Roman" w:cs="Times New Roman"/>
          <w:sz w:val="24"/>
          <w:szCs w:val="24"/>
        </w:rPr>
        <w:t xml:space="preserve"> 35, comma 6, del decreto legislativo n. 165.</w:t>
      </w:r>
    </w:p>
    <w:p w:rsidR="00433604" w:rsidRDefault="00AC1489" w:rsidP="00433604">
      <w:pPr>
        <w:spacing w:after="120" w:line="240" w:lineRule="auto"/>
        <w:jc w:val="both"/>
        <w:rPr>
          <w:rFonts w:ascii="Times New Roman" w:hAnsi="Times New Roman" w:cs="Times New Roman"/>
          <w:sz w:val="24"/>
          <w:szCs w:val="24"/>
        </w:rPr>
      </w:pPr>
      <w:r w:rsidRPr="00201E77">
        <w:rPr>
          <w:rFonts w:ascii="Times New Roman" w:hAnsi="Times New Roman" w:cs="Times New Roman"/>
          <w:sz w:val="24"/>
          <w:szCs w:val="24"/>
        </w:rPr>
        <w:t>È</w:t>
      </w:r>
      <w:r w:rsidR="00433604" w:rsidRPr="00201E77">
        <w:rPr>
          <w:rFonts w:ascii="Times New Roman" w:hAnsi="Times New Roman" w:cs="Times New Roman"/>
          <w:sz w:val="24"/>
          <w:szCs w:val="24"/>
        </w:rPr>
        <w:t xml:space="preserve"> esclusa ogni forma di proroga tacita.</w:t>
      </w:r>
    </w:p>
    <w:p w:rsidR="00B72584" w:rsidRPr="00CD5DBE" w:rsidRDefault="00B72584" w:rsidP="00B72584">
      <w:pPr>
        <w:spacing w:after="120" w:line="240" w:lineRule="auto"/>
        <w:jc w:val="both"/>
        <w:rPr>
          <w:rFonts w:ascii="Times New Roman" w:hAnsi="Times New Roman" w:cs="Times New Roman"/>
          <w:sz w:val="24"/>
          <w:szCs w:val="24"/>
        </w:rPr>
      </w:pPr>
      <w:r w:rsidRPr="00CD5DBE">
        <w:rPr>
          <w:rFonts w:ascii="Times New Roman" w:hAnsi="Times New Roman" w:cs="Times New Roman"/>
          <w:sz w:val="24"/>
          <w:szCs w:val="24"/>
        </w:rPr>
        <w:t xml:space="preserve">Si potrà procedere </w:t>
      </w:r>
      <w:r>
        <w:rPr>
          <w:rFonts w:ascii="Times New Roman" w:hAnsi="Times New Roman" w:cs="Times New Roman"/>
          <w:sz w:val="24"/>
          <w:szCs w:val="24"/>
        </w:rPr>
        <w:t>all’assunzione temporanea</w:t>
      </w:r>
      <w:r w:rsidRPr="00CD5DBE">
        <w:rPr>
          <w:rFonts w:ascii="Times New Roman" w:hAnsi="Times New Roman" w:cs="Times New Roman"/>
          <w:sz w:val="24"/>
          <w:szCs w:val="24"/>
        </w:rPr>
        <w:t xml:space="preserve"> anche in presenza di una sola candidatura valida purché ritenuta idonea.</w:t>
      </w:r>
    </w:p>
    <w:p w:rsidR="00B72584" w:rsidRDefault="003B15A0" w:rsidP="00B7258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 Amministrazione </w:t>
      </w:r>
      <w:r w:rsidR="00B72584" w:rsidRPr="00CD5DBE">
        <w:rPr>
          <w:rFonts w:ascii="Times New Roman" w:hAnsi="Times New Roman" w:cs="Times New Roman"/>
          <w:sz w:val="24"/>
          <w:szCs w:val="24"/>
        </w:rPr>
        <w:t xml:space="preserve">si riserva il diritto di non procedere </w:t>
      </w:r>
      <w:r>
        <w:rPr>
          <w:rFonts w:ascii="Times New Roman" w:hAnsi="Times New Roman" w:cs="Times New Roman"/>
          <w:sz w:val="24"/>
          <w:szCs w:val="24"/>
        </w:rPr>
        <w:t>all’</w:t>
      </w:r>
      <w:r w:rsidR="00B72584">
        <w:rPr>
          <w:rFonts w:ascii="Times New Roman" w:hAnsi="Times New Roman" w:cs="Times New Roman"/>
          <w:sz w:val="24"/>
          <w:szCs w:val="24"/>
        </w:rPr>
        <w:t xml:space="preserve"> assunzioni temporane</w:t>
      </w:r>
      <w:r>
        <w:rPr>
          <w:rFonts w:ascii="Times New Roman" w:hAnsi="Times New Roman" w:cs="Times New Roman"/>
          <w:sz w:val="24"/>
          <w:szCs w:val="24"/>
        </w:rPr>
        <w:t>a</w:t>
      </w:r>
      <w:r w:rsidR="00B72584" w:rsidRPr="00CD5DBE">
        <w:rPr>
          <w:rFonts w:ascii="Times New Roman" w:hAnsi="Times New Roman" w:cs="Times New Roman"/>
          <w:sz w:val="24"/>
          <w:szCs w:val="24"/>
        </w:rPr>
        <w:t xml:space="preserve"> nel caso in cui nessuna candida</w:t>
      </w:r>
      <w:r w:rsidR="00AC1489">
        <w:rPr>
          <w:rFonts w:ascii="Times New Roman" w:hAnsi="Times New Roman" w:cs="Times New Roman"/>
          <w:sz w:val="24"/>
          <w:szCs w:val="24"/>
        </w:rPr>
        <w:t>tura risulti</w:t>
      </w:r>
      <w:r w:rsidR="00B72584" w:rsidRPr="00CD5DBE">
        <w:rPr>
          <w:rFonts w:ascii="Times New Roman" w:hAnsi="Times New Roman" w:cs="Times New Roman"/>
          <w:sz w:val="24"/>
          <w:szCs w:val="24"/>
        </w:rPr>
        <w:t xml:space="preserve"> idonea, o per sopraggiunte ragioni di opportunità organizzative, o di sos</w:t>
      </w:r>
      <w:r w:rsidR="00AC1489">
        <w:rPr>
          <w:rFonts w:ascii="Times New Roman" w:hAnsi="Times New Roman" w:cs="Times New Roman"/>
          <w:sz w:val="24"/>
          <w:szCs w:val="24"/>
        </w:rPr>
        <w:t xml:space="preserve">pendere o di indire nuovamente </w:t>
      </w:r>
      <w:r w:rsidR="00B72584" w:rsidRPr="00CD5DBE">
        <w:rPr>
          <w:rFonts w:ascii="Times New Roman" w:hAnsi="Times New Roman" w:cs="Times New Roman"/>
          <w:sz w:val="24"/>
          <w:szCs w:val="24"/>
        </w:rPr>
        <w:t>la selezione motivatamente.</w:t>
      </w:r>
    </w:p>
    <w:p w:rsidR="00DD2418" w:rsidRDefault="00DD2418" w:rsidP="003B15A0">
      <w:pPr>
        <w:spacing w:after="120" w:line="240" w:lineRule="auto"/>
        <w:rPr>
          <w:rFonts w:ascii="Times New Roman" w:hAnsi="Times New Roman" w:cs="Times New Roman"/>
          <w:sz w:val="24"/>
          <w:szCs w:val="24"/>
        </w:rPr>
      </w:pPr>
    </w:p>
    <w:p w:rsidR="00A81940" w:rsidRPr="00B1686D" w:rsidRDefault="00A81940" w:rsidP="004336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 xml:space="preserve">Art. </w:t>
      </w:r>
      <w:r w:rsidR="00B6031F" w:rsidRPr="00B1686D">
        <w:rPr>
          <w:rFonts w:ascii="Times New Roman" w:hAnsi="Times New Roman" w:cs="Times New Roman"/>
          <w:b/>
          <w:sz w:val="24"/>
          <w:szCs w:val="24"/>
        </w:rPr>
        <w:t>8</w:t>
      </w:r>
      <w:r w:rsidRPr="00B1686D">
        <w:rPr>
          <w:rFonts w:ascii="Times New Roman" w:hAnsi="Times New Roman" w:cs="Times New Roman"/>
          <w:b/>
          <w:sz w:val="24"/>
          <w:szCs w:val="24"/>
        </w:rPr>
        <w:t xml:space="preserve"> </w:t>
      </w:r>
    </w:p>
    <w:p w:rsidR="00A81940" w:rsidRPr="00B1686D" w:rsidRDefault="00A81940" w:rsidP="004336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(Trattamento dati personali)</w:t>
      </w:r>
    </w:p>
    <w:p w:rsidR="005B7E15" w:rsidRDefault="002058D3" w:rsidP="005B7E15">
      <w:pPr>
        <w:jc w:val="both"/>
        <w:rPr>
          <w:rFonts w:ascii="Times New Roman" w:hAnsi="Times New Roman" w:cs="Times New Roman"/>
          <w:sz w:val="24"/>
          <w:szCs w:val="24"/>
        </w:rPr>
      </w:pPr>
      <w:r>
        <w:rPr>
          <w:rFonts w:ascii="Times New Roman" w:hAnsi="Times New Roman" w:cs="Times New Roman"/>
          <w:sz w:val="24"/>
          <w:szCs w:val="24"/>
        </w:rPr>
        <w:t xml:space="preserve">Ai sensi dell’articolo </w:t>
      </w:r>
      <w:r w:rsidR="005B7E15">
        <w:rPr>
          <w:rFonts w:ascii="Times New Roman" w:hAnsi="Times New Roman" w:cs="Times New Roman"/>
          <w:sz w:val="24"/>
          <w:szCs w:val="24"/>
        </w:rPr>
        <w:t>13 del Codice in materia di protezione dei dati personali (D.</w:t>
      </w:r>
      <w:r>
        <w:rPr>
          <w:rFonts w:ascii="Times New Roman" w:hAnsi="Times New Roman" w:cs="Times New Roman"/>
          <w:sz w:val="24"/>
          <w:szCs w:val="24"/>
        </w:rPr>
        <w:t xml:space="preserve"> </w:t>
      </w:r>
      <w:proofErr w:type="spellStart"/>
      <w:r w:rsidR="005B7E15">
        <w:rPr>
          <w:rFonts w:ascii="Times New Roman" w:hAnsi="Times New Roman" w:cs="Times New Roman"/>
          <w:sz w:val="24"/>
          <w:szCs w:val="24"/>
        </w:rPr>
        <w:t>Lgs</w:t>
      </w:r>
      <w:proofErr w:type="spellEnd"/>
      <w:r w:rsidR="005B7E15">
        <w:rPr>
          <w:rFonts w:ascii="Times New Roman" w:hAnsi="Times New Roman" w:cs="Times New Roman"/>
          <w:sz w:val="24"/>
          <w:szCs w:val="24"/>
        </w:rPr>
        <w:t>. 196/2003) si forniscono le seguenti informazioni:</w:t>
      </w:r>
    </w:p>
    <w:p w:rsidR="005B7E15" w:rsidRDefault="003B15A0" w:rsidP="005B7E15">
      <w:pPr>
        <w:jc w:val="both"/>
        <w:rPr>
          <w:rFonts w:ascii="Times New Roman" w:hAnsi="Times New Roman" w:cs="Times New Roman"/>
          <w:sz w:val="24"/>
          <w:szCs w:val="24"/>
        </w:rPr>
      </w:pPr>
      <w:r>
        <w:rPr>
          <w:rFonts w:ascii="Times New Roman" w:hAnsi="Times New Roman" w:cs="Times New Roman"/>
          <w:sz w:val="24"/>
          <w:szCs w:val="24"/>
        </w:rPr>
        <w:t xml:space="preserve">L’Amministrazione, </w:t>
      </w:r>
      <w:r w:rsidR="005B7E15">
        <w:rPr>
          <w:rFonts w:ascii="Times New Roman" w:hAnsi="Times New Roman" w:cs="Times New Roman"/>
          <w:sz w:val="24"/>
          <w:szCs w:val="24"/>
        </w:rPr>
        <w:t>in qualità di titolare del trattamento, utilizzerà i dati personali forniti dai ca</w:t>
      </w:r>
      <w:r w:rsidR="00AC1489">
        <w:rPr>
          <w:rFonts w:ascii="Times New Roman" w:hAnsi="Times New Roman" w:cs="Times New Roman"/>
          <w:sz w:val="24"/>
          <w:szCs w:val="24"/>
        </w:rPr>
        <w:t xml:space="preserve">ndidati solo ed esclusivamente </w:t>
      </w:r>
      <w:r w:rsidR="005B7E15">
        <w:rPr>
          <w:rFonts w:ascii="Times New Roman" w:hAnsi="Times New Roman" w:cs="Times New Roman"/>
          <w:sz w:val="24"/>
          <w:szCs w:val="24"/>
        </w:rPr>
        <w:t>ai fini dell’assunzione e per le finalità inerenti alla gestione dell’assunzione medesima, il trattamento sarà effettuato con l’ausilio di strumenti informatici.</w:t>
      </w:r>
    </w:p>
    <w:p w:rsidR="003B15A0" w:rsidRDefault="003B15A0" w:rsidP="00433604">
      <w:pPr>
        <w:spacing w:after="120" w:line="240" w:lineRule="auto"/>
        <w:jc w:val="center"/>
        <w:rPr>
          <w:rFonts w:ascii="Times New Roman" w:hAnsi="Times New Roman" w:cs="Times New Roman"/>
          <w:b/>
          <w:sz w:val="24"/>
          <w:szCs w:val="24"/>
        </w:rPr>
      </w:pPr>
    </w:p>
    <w:p w:rsidR="003610CB" w:rsidRDefault="003610CB" w:rsidP="00433604">
      <w:pPr>
        <w:spacing w:after="120" w:line="240" w:lineRule="auto"/>
        <w:jc w:val="center"/>
        <w:rPr>
          <w:rFonts w:ascii="Times New Roman" w:hAnsi="Times New Roman" w:cs="Times New Roman"/>
          <w:b/>
          <w:sz w:val="24"/>
          <w:szCs w:val="24"/>
        </w:rPr>
      </w:pPr>
    </w:p>
    <w:p w:rsidR="00433604" w:rsidRPr="00B1686D" w:rsidRDefault="00433604" w:rsidP="004336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 xml:space="preserve">Art. </w:t>
      </w:r>
      <w:r w:rsidR="00B6031F" w:rsidRPr="00B1686D">
        <w:rPr>
          <w:rFonts w:ascii="Times New Roman" w:hAnsi="Times New Roman" w:cs="Times New Roman"/>
          <w:b/>
          <w:sz w:val="24"/>
          <w:szCs w:val="24"/>
        </w:rPr>
        <w:t>9</w:t>
      </w:r>
      <w:r w:rsidRPr="00B1686D">
        <w:rPr>
          <w:rFonts w:ascii="Times New Roman" w:hAnsi="Times New Roman" w:cs="Times New Roman"/>
          <w:b/>
          <w:sz w:val="24"/>
          <w:szCs w:val="24"/>
        </w:rPr>
        <w:t xml:space="preserve"> </w:t>
      </w:r>
    </w:p>
    <w:p w:rsidR="008455C5" w:rsidRPr="00B1686D" w:rsidRDefault="008455C5" w:rsidP="008455C5">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(Oneri)</w:t>
      </w:r>
    </w:p>
    <w:p w:rsidR="008455C5" w:rsidRDefault="008455C5" w:rsidP="008455C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Gli oneri graveranno </w:t>
      </w:r>
      <w:r w:rsidR="00E06CD6">
        <w:rPr>
          <w:rFonts w:ascii="Times New Roman" w:hAnsi="Times New Roman" w:cs="Times New Roman"/>
          <w:sz w:val="24"/>
          <w:szCs w:val="24"/>
        </w:rPr>
        <w:t>su apposito capitolo</w:t>
      </w:r>
      <w:r>
        <w:rPr>
          <w:rFonts w:ascii="Times New Roman" w:hAnsi="Times New Roman" w:cs="Times New Roman"/>
          <w:sz w:val="24"/>
          <w:szCs w:val="24"/>
        </w:rPr>
        <w:t xml:space="preserve"> </w:t>
      </w:r>
      <w:r w:rsidR="00E06CD6">
        <w:rPr>
          <w:rFonts w:ascii="Times New Roman" w:hAnsi="Times New Roman" w:cs="Times New Roman"/>
          <w:sz w:val="24"/>
          <w:szCs w:val="24"/>
        </w:rPr>
        <w:t xml:space="preserve">nell’ambito delle risorse </w:t>
      </w:r>
      <w:r>
        <w:rPr>
          <w:rFonts w:ascii="Times New Roman" w:hAnsi="Times New Roman" w:cs="Times New Roman"/>
          <w:sz w:val="24"/>
          <w:szCs w:val="24"/>
        </w:rPr>
        <w:t xml:space="preserve">di bilancio della Presidenza del Consiglio dei ministri, </w:t>
      </w:r>
      <w:r w:rsidR="00E06CD6">
        <w:rPr>
          <w:rFonts w:ascii="Times New Roman" w:hAnsi="Times New Roman" w:cs="Times New Roman"/>
          <w:sz w:val="24"/>
          <w:szCs w:val="24"/>
        </w:rPr>
        <w:t xml:space="preserve">ai sensi </w:t>
      </w:r>
      <w:r w:rsidR="008C0321">
        <w:rPr>
          <w:rFonts w:ascii="Times New Roman" w:hAnsi="Times New Roman" w:cs="Times New Roman"/>
          <w:sz w:val="24"/>
          <w:szCs w:val="24"/>
        </w:rPr>
        <w:t>dell’articolo</w:t>
      </w:r>
      <w:r w:rsidR="008A4A2A">
        <w:rPr>
          <w:rFonts w:ascii="Times New Roman" w:hAnsi="Times New Roman" w:cs="Times New Roman"/>
          <w:sz w:val="24"/>
          <w:szCs w:val="24"/>
        </w:rPr>
        <w:t xml:space="preserve"> 33, comma 5, del decreto legge 12 settembre 2014, n. 133</w:t>
      </w:r>
      <w:r>
        <w:rPr>
          <w:rFonts w:ascii="Times New Roman" w:hAnsi="Times New Roman" w:cs="Times New Roman"/>
          <w:sz w:val="24"/>
          <w:szCs w:val="24"/>
        </w:rPr>
        <w:t>.</w:t>
      </w:r>
      <w:r w:rsidR="002058D3">
        <w:rPr>
          <w:rFonts w:ascii="Times New Roman" w:hAnsi="Times New Roman" w:cs="Times New Roman"/>
          <w:sz w:val="24"/>
          <w:szCs w:val="24"/>
        </w:rPr>
        <w:t xml:space="preserve"> </w:t>
      </w:r>
    </w:p>
    <w:p w:rsidR="008455C5" w:rsidRDefault="008455C5" w:rsidP="00B1686D">
      <w:pPr>
        <w:tabs>
          <w:tab w:val="left" w:pos="4536"/>
        </w:tabs>
        <w:spacing w:after="120" w:line="240" w:lineRule="auto"/>
        <w:rPr>
          <w:rFonts w:ascii="Times New Roman" w:hAnsi="Times New Roman" w:cs="Times New Roman"/>
          <w:sz w:val="24"/>
          <w:szCs w:val="24"/>
        </w:rPr>
      </w:pPr>
    </w:p>
    <w:p w:rsidR="003610CB" w:rsidRDefault="003610CB" w:rsidP="008455C5">
      <w:pPr>
        <w:spacing w:after="120" w:line="240" w:lineRule="auto"/>
        <w:jc w:val="center"/>
        <w:rPr>
          <w:rFonts w:ascii="Times New Roman" w:hAnsi="Times New Roman" w:cs="Times New Roman"/>
          <w:b/>
          <w:sz w:val="24"/>
          <w:szCs w:val="24"/>
        </w:rPr>
      </w:pPr>
    </w:p>
    <w:p w:rsidR="003610CB" w:rsidRDefault="003610CB" w:rsidP="008455C5">
      <w:pPr>
        <w:spacing w:after="120" w:line="240" w:lineRule="auto"/>
        <w:jc w:val="center"/>
        <w:rPr>
          <w:rFonts w:ascii="Times New Roman" w:hAnsi="Times New Roman" w:cs="Times New Roman"/>
          <w:b/>
          <w:sz w:val="24"/>
          <w:szCs w:val="24"/>
        </w:rPr>
      </w:pPr>
    </w:p>
    <w:p w:rsidR="008455C5" w:rsidRPr="00B1686D" w:rsidRDefault="008455C5" w:rsidP="008455C5">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lastRenderedPageBreak/>
        <w:t>Art. 10</w:t>
      </w:r>
    </w:p>
    <w:p w:rsidR="00A81940" w:rsidRPr="00B1686D" w:rsidRDefault="00433604" w:rsidP="00433604">
      <w:pPr>
        <w:spacing w:after="120" w:line="240" w:lineRule="auto"/>
        <w:jc w:val="center"/>
        <w:rPr>
          <w:rFonts w:ascii="Times New Roman" w:hAnsi="Times New Roman" w:cs="Times New Roman"/>
          <w:b/>
          <w:sz w:val="24"/>
          <w:szCs w:val="24"/>
        </w:rPr>
      </w:pPr>
      <w:r w:rsidRPr="00B1686D">
        <w:rPr>
          <w:rFonts w:ascii="Times New Roman" w:hAnsi="Times New Roman" w:cs="Times New Roman"/>
          <w:b/>
          <w:sz w:val="24"/>
          <w:szCs w:val="24"/>
        </w:rPr>
        <w:t>(Disposizioni finali)</w:t>
      </w:r>
      <w:r w:rsidR="00A81940" w:rsidRPr="00B1686D">
        <w:rPr>
          <w:rFonts w:ascii="Times New Roman" w:hAnsi="Times New Roman" w:cs="Times New Roman"/>
          <w:b/>
          <w:sz w:val="24"/>
          <w:szCs w:val="24"/>
        </w:rPr>
        <w:t xml:space="preserve"> </w:t>
      </w:r>
    </w:p>
    <w:p w:rsidR="00AC76C2" w:rsidRDefault="00B72584" w:rsidP="00201E77">
      <w:pPr>
        <w:jc w:val="both"/>
        <w:rPr>
          <w:rFonts w:ascii="Times New Roman" w:hAnsi="Times New Roman" w:cs="Times New Roman"/>
          <w:sz w:val="24"/>
          <w:szCs w:val="24"/>
        </w:rPr>
      </w:pPr>
      <w:r>
        <w:rPr>
          <w:rFonts w:ascii="Times New Roman" w:hAnsi="Times New Roman" w:cs="Times New Roman"/>
          <w:sz w:val="24"/>
          <w:szCs w:val="24"/>
        </w:rPr>
        <w:t xml:space="preserve">Avverso i provvedimenti relativi alla presente procedura selettiva è possibile ricorrere nelle forme e nei termini previsti dalla legge. </w:t>
      </w:r>
    </w:p>
    <w:p w:rsidR="00B72584" w:rsidRPr="008A4A2A" w:rsidRDefault="00B72584" w:rsidP="00201E77">
      <w:pPr>
        <w:jc w:val="both"/>
        <w:rPr>
          <w:rFonts w:ascii="Times New Roman" w:hAnsi="Times New Roman" w:cs="Times New Roman"/>
          <w:sz w:val="24"/>
          <w:szCs w:val="24"/>
        </w:rPr>
      </w:pPr>
      <w:r w:rsidRPr="00263E94">
        <w:rPr>
          <w:rFonts w:ascii="Times New Roman" w:hAnsi="Times New Roman" w:cs="Times New Roman"/>
          <w:sz w:val="24"/>
          <w:szCs w:val="24"/>
        </w:rPr>
        <w:t>La pub</w:t>
      </w:r>
      <w:r w:rsidR="00903C8F" w:rsidRPr="00263E94">
        <w:rPr>
          <w:rFonts w:ascii="Times New Roman" w:hAnsi="Times New Roman" w:cs="Times New Roman"/>
          <w:sz w:val="24"/>
          <w:szCs w:val="24"/>
        </w:rPr>
        <w:t xml:space="preserve">blicazione del presente avviso </w:t>
      </w:r>
      <w:r w:rsidRPr="00263E94">
        <w:rPr>
          <w:rFonts w:ascii="Times New Roman" w:hAnsi="Times New Roman" w:cs="Times New Roman"/>
          <w:sz w:val="24"/>
          <w:szCs w:val="24"/>
        </w:rPr>
        <w:t>e di tutti gli atti relativi alla presente procedura sul si</w:t>
      </w:r>
      <w:r w:rsidR="00903C8F" w:rsidRPr="00263E94">
        <w:rPr>
          <w:rFonts w:ascii="Times New Roman" w:hAnsi="Times New Roman" w:cs="Times New Roman"/>
          <w:sz w:val="24"/>
          <w:szCs w:val="24"/>
        </w:rPr>
        <w:t xml:space="preserve">to internet istituzionale </w:t>
      </w:r>
      <w:r w:rsidR="00263E94">
        <w:rPr>
          <w:rFonts w:ascii="Times New Roman" w:hAnsi="Times New Roman" w:cs="Times New Roman"/>
          <w:sz w:val="24"/>
          <w:szCs w:val="24"/>
        </w:rPr>
        <w:t xml:space="preserve"> </w:t>
      </w:r>
      <w:r w:rsidR="008A4A2A" w:rsidRPr="008A4A2A">
        <w:rPr>
          <w:rStyle w:val="Collegamentoipertestuale"/>
          <w:rFonts w:ascii="Times New Roman" w:hAnsi="Times New Roman" w:cs="Times New Roman"/>
          <w:color w:val="auto"/>
          <w:sz w:val="24"/>
          <w:szCs w:val="24"/>
          <w:u w:val="none"/>
        </w:rPr>
        <w:t>(</w:t>
      </w:r>
      <w:hyperlink r:id="rId13" w:history="1">
        <w:r w:rsidR="008A4A2A" w:rsidRPr="00B26903">
          <w:rPr>
            <w:rStyle w:val="Collegamentoipertestuale"/>
            <w:rFonts w:ascii="Times New Roman" w:hAnsi="Times New Roman" w:cs="Times New Roman"/>
            <w:sz w:val="24"/>
            <w:szCs w:val="24"/>
          </w:rPr>
          <w:t>www.governo.it</w:t>
        </w:r>
      </w:hyperlink>
      <w:r w:rsidR="008A4A2A">
        <w:rPr>
          <w:rStyle w:val="Collegamentoipertestuale"/>
          <w:rFonts w:ascii="Times New Roman" w:hAnsi="Times New Roman" w:cs="Times New Roman"/>
          <w:color w:val="auto"/>
          <w:sz w:val="24"/>
          <w:szCs w:val="24"/>
          <w:u w:val="none"/>
        </w:rPr>
        <w:t xml:space="preserve">) </w:t>
      </w:r>
      <w:r w:rsidR="008A4A2A" w:rsidRPr="008A4A2A">
        <w:rPr>
          <w:rStyle w:val="Collegamentoipertestuale"/>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ha </w:t>
      </w:r>
      <w:r w:rsidR="0095677C">
        <w:rPr>
          <w:rFonts w:ascii="Times New Roman" w:hAnsi="Times New Roman" w:cs="Times New Roman"/>
          <w:sz w:val="24"/>
          <w:szCs w:val="24"/>
        </w:rPr>
        <w:t xml:space="preserve">valore di notifica nei confronti dei candidati interessati a partecipare alla presente procedura. </w:t>
      </w:r>
      <w:r w:rsidR="0018448D" w:rsidRPr="00903C8F">
        <w:rPr>
          <w:rFonts w:ascii="Times New Roman" w:hAnsi="Times New Roman" w:cs="Times New Roman"/>
          <w:sz w:val="24"/>
          <w:szCs w:val="24"/>
        </w:rPr>
        <w:t>(</w:t>
      </w:r>
      <w:r w:rsidR="0095677C" w:rsidRPr="00263E94">
        <w:rPr>
          <w:rFonts w:ascii="Times New Roman" w:hAnsi="Times New Roman" w:cs="Times New Roman"/>
          <w:i/>
          <w:sz w:val="24"/>
          <w:szCs w:val="24"/>
        </w:rPr>
        <w:t xml:space="preserve">Di tale pubblicazione </w:t>
      </w:r>
      <w:r w:rsidR="00263E94">
        <w:rPr>
          <w:rFonts w:ascii="Times New Roman" w:hAnsi="Times New Roman" w:cs="Times New Roman"/>
          <w:i/>
          <w:sz w:val="24"/>
          <w:szCs w:val="24"/>
        </w:rPr>
        <w:t>sarà data notizia</w:t>
      </w:r>
      <w:r w:rsidR="00400EF6">
        <w:rPr>
          <w:rFonts w:ascii="Times New Roman" w:hAnsi="Times New Roman" w:cs="Times New Roman"/>
          <w:i/>
          <w:sz w:val="24"/>
          <w:szCs w:val="24"/>
        </w:rPr>
        <w:t xml:space="preserve"> </w:t>
      </w:r>
      <w:r w:rsidR="00D1508A" w:rsidRPr="00263E94">
        <w:rPr>
          <w:rFonts w:ascii="Times New Roman" w:hAnsi="Times New Roman" w:cs="Times New Roman"/>
          <w:i/>
          <w:sz w:val="24"/>
          <w:szCs w:val="24"/>
        </w:rPr>
        <w:t>mediante avviso nella Gazzetta Ufficiale della Repubblica IV ser</w:t>
      </w:r>
      <w:r w:rsidR="0018448D" w:rsidRPr="00263E94">
        <w:rPr>
          <w:rFonts w:ascii="Times New Roman" w:hAnsi="Times New Roman" w:cs="Times New Roman"/>
          <w:i/>
          <w:sz w:val="24"/>
          <w:szCs w:val="24"/>
        </w:rPr>
        <w:t>ie speciale – Concorsi ed esami</w:t>
      </w:r>
      <w:r w:rsidR="00D1508A" w:rsidRPr="00903C8F">
        <w:rPr>
          <w:rFonts w:ascii="Times New Roman" w:hAnsi="Times New Roman" w:cs="Times New Roman"/>
          <w:i/>
          <w:sz w:val="24"/>
          <w:szCs w:val="24"/>
        </w:rPr>
        <w:t>)</w:t>
      </w:r>
    </w:p>
    <w:p w:rsidR="00D1508A" w:rsidRDefault="00D1508A" w:rsidP="00201E77">
      <w:pPr>
        <w:jc w:val="both"/>
        <w:rPr>
          <w:rFonts w:ascii="Times New Roman" w:hAnsi="Times New Roman" w:cs="Times New Roman"/>
          <w:sz w:val="24"/>
          <w:szCs w:val="24"/>
        </w:rPr>
      </w:pPr>
      <w:r>
        <w:rPr>
          <w:rFonts w:ascii="Times New Roman" w:hAnsi="Times New Roman" w:cs="Times New Roman"/>
          <w:sz w:val="24"/>
          <w:szCs w:val="24"/>
        </w:rPr>
        <w:t xml:space="preserve">Roma, </w:t>
      </w:r>
    </w:p>
    <w:p w:rsidR="007500D1" w:rsidRDefault="008C3CBE" w:rsidP="00201E77">
      <w:pPr>
        <w:jc w:val="both"/>
        <w:rPr>
          <w:rFonts w:ascii="Times New Roman" w:hAnsi="Times New Roman" w:cs="Times New Roman"/>
          <w:sz w:val="24"/>
          <w:szCs w:val="24"/>
        </w:rPr>
      </w:pPr>
      <w:r w:rsidRPr="006A5F06">
        <w:rPr>
          <w:rFonts w:ascii="Times New Roman" w:hAnsi="Times New Roman" w:cs="Times New Roman"/>
          <w:sz w:val="24"/>
          <w:szCs w:val="24"/>
        </w:rPr>
        <w:t>08/03/2019</w:t>
      </w:r>
    </w:p>
    <w:p w:rsidR="00AC76C2" w:rsidRPr="00201E77" w:rsidRDefault="00D1508A" w:rsidP="00ED7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690E" w:rsidRPr="000777CF" w:rsidRDefault="0061690E" w:rsidP="000777CF">
      <w:pPr>
        <w:jc w:val="both"/>
        <w:rPr>
          <w:rFonts w:ascii="Times New Roman" w:hAnsi="Times New Roman" w:cs="Times New Roman"/>
          <w:sz w:val="24"/>
          <w:szCs w:val="24"/>
        </w:rPr>
      </w:pPr>
    </w:p>
    <w:sectPr w:rsidR="0061690E" w:rsidRPr="000777CF" w:rsidSect="00D1508A">
      <w:footerReference w:type="default" r:id="rId14"/>
      <w:pgSz w:w="11906" w:h="16838"/>
      <w:pgMar w:top="1417" w:right="1134" w:bottom="851"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E9" w:rsidRDefault="00B669E9" w:rsidP="00D1508A">
      <w:pPr>
        <w:spacing w:after="0" w:line="240" w:lineRule="auto"/>
      </w:pPr>
      <w:r>
        <w:separator/>
      </w:r>
    </w:p>
  </w:endnote>
  <w:endnote w:type="continuationSeparator" w:id="0">
    <w:p w:rsidR="00B669E9" w:rsidRDefault="00B669E9" w:rsidP="00D1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6807"/>
      <w:docPartObj>
        <w:docPartGallery w:val="Page Numbers (Bottom of Page)"/>
        <w:docPartUnique/>
      </w:docPartObj>
    </w:sdtPr>
    <w:sdtEndPr/>
    <w:sdtContent>
      <w:p w:rsidR="00B6031F" w:rsidRDefault="00B06FD1">
        <w:pPr>
          <w:pStyle w:val="Pidipagina"/>
          <w:jc w:val="right"/>
        </w:pPr>
        <w:r>
          <w:fldChar w:fldCharType="begin"/>
        </w:r>
        <w:r w:rsidR="00B6031F">
          <w:instrText>PAGE   \* MERGEFORMAT</w:instrText>
        </w:r>
        <w:r>
          <w:fldChar w:fldCharType="separate"/>
        </w:r>
        <w:r w:rsidR="00424AC3">
          <w:rPr>
            <w:noProof/>
          </w:rPr>
          <w:t>6</w:t>
        </w:r>
        <w:r>
          <w:fldChar w:fldCharType="end"/>
        </w:r>
      </w:p>
    </w:sdtContent>
  </w:sdt>
  <w:p w:rsidR="00B6031F" w:rsidRDefault="00B603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E9" w:rsidRDefault="00B669E9" w:rsidP="00D1508A">
      <w:pPr>
        <w:spacing w:after="0" w:line="240" w:lineRule="auto"/>
      </w:pPr>
      <w:r>
        <w:separator/>
      </w:r>
    </w:p>
  </w:footnote>
  <w:footnote w:type="continuationSeparator" w:id="0">
    <w:p w:rsidR="00B669E9" w:rsidRDefault="00B669E9" w:rsidP="00D1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FFE"/>
    <w:multiLevelType w:val="hybridMultilevel"/>
    <w:tmpl w:val="D376E2EC"/>
    <w:lvl w:ilvl="0" w:tplc="6A5248A0">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7F0677"/>
    <w:multiLevelType w:val="hybridMultilevel"/>
    <w:tmpl w:val="794E2F38"/>
    <w:lvl w:ilvl="0" w:tplc="6A5248A0">
      <w:start w:val="14"/>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094F26"/>
    <w:multiLevelType w:val="hybridMultilevel"/>
    <w:tmpl w:val="63786E7C"/>
    <w:lvl w:ilvl="0" w:tplc="6A5248A0">
      <w:start w:val="14"/>
      <w:numFmt w:val="bullet"/>
      <w:lvlText w:val="-"/>
      <w:lvlJc w:val="left"/>
      <w:pPr>
        <w:ind w:left="1495" w:hanging="360"/>
      </w:pPr>
      <w:rPr>
        <w:rFonts w:ascii="Times New Roman" w:eastAsiaTheme="minorHAnsi" w:hAnsi="Times New Roman" w:cs="Times New Roman"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3">
    <w:nsid w:val="1215602D"/>
    <w:multiLevelType w:val="hybridMultilevel"/>
    <w:tmpl w:val="985EB7BC"/>
    <w:lvl w:ilvl="0" w:tplc="6A5248A0">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FF6376"/>
    <w:multiLevelType w:val="hybridMultilevel"/>
    <w:tmpl w:val="D5BE5D4A"/>
    <w:lvl w:ilvl="0" w:tplc="3E2C8E9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DB7329E"/>
    <w:multiLevelType w:val="hybridMultilevel"/>
    <w:tmpl w:val="9530B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E17A2F"/>
    <w:multiLevelType w:val="hybridMultilevel"/>
    <w:tmpl w:val="BFCA5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6A7313"/>
    <w:multiLevelType w:val="hybridMultilevel"/>
    <w:tmpl w:val="82F20FF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nsid w:val="578E1822"/>
    <w:multiLevelType w:val="hybridMultilevel"/>
    <w:tmpl w:val="2786923A"/>
    <w:lvl w:ilvl="0" w:tplc="916E93B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946D94"/>
    <w:multiLevelType w:val="hybridMultilevel"/>
    <w:tmpl w:val="1ED06C1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E17C83"/>
    <w:multiLevelType w:val="hybridMultilevel"/>
    <w:tmpl w:val="1F66E5BC"/>
    <w:lvl w:ilvl="0" w:tplc="6A5248A0">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D459DD"/>
    <w:multiLevelType w:val="hybridMultilevel"/>
    <w:tmpl w:val="7D7EAFD0"/>
    <w:lvl w:ilvl="0" w:tplc="6A5248A0">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6664"/>
    <w:multiLevelType w:val="hybridMultilevel"/>
    <w:tmpl w:val="AA808E8E"/>
    <w:lvl w:ilvl="0" w:tplc="6A5248A0">
      <w:start w:val="14"/>
      <w:numFmt w:val="bullet"/>
      <w:lvlText w:val="-"/>
      <w:lvlJc w:val="left"/>
      <w:pPr>
        <w:ind w:left="928"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5C6A75"/>
    <w:multiLevelType w:val="hybridMultilevel"/>
    <w:tmpl w:val="2388724C"/>
    <w:lvl w:ilvl="0" w:tplc="6A5248A0">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C03EAB"/>
    <w:multiLevelType w:val="hybridMultilevel"/>
    <w:tmpl w:val="51EA0256"/>
    <w:lvl w:ilvl="0" w:tplc="BA6E8F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6"/>
  </w:num>
  <w:num w:numId="3">
    <w:abstractNumId w:val="14"/>
  </w:num>
  <w:num w:numId="4">
    <w:abstractNumId w:val="4"/>
  </w:num>
  <w:num w:numId="5">
    <w:abstractNumId w:val="7"/>
  </w:num>
  <w:num w:numId="6">
    <w:abstractNumId w:val="3"/>
  </w:num>
  <w:num w:numId="7">
    <w:abstractNumId w:val="2"/>
  </w:num>
  <w:num w:numId="8">
    <w:abstractNumId w:val="12"/>
  </w:num>
  <w:num w:numId="9">
    <w:abstractNumId w:val="13"/>
  </w:num>
  <w:num w:numId="10">
    <w:abstractNumId w:val="0"/>
  </w:num>
  <w:num w:numId="11">
    <w:abstractNumId w:val="10"/>
  </w:num>
  <w:num w:numId="12">
    <w:abstractNumId w:val="1"/>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C520D"/>
    <w:rsid w:val="00000F35"/>
    <w:rsid w:val="00001A48"/>
    <w:rsid w:val="00015CCD"/>
    <w:rsid w:val="00063335"/>
    <w:rsid w:val="00066508"/>
    <w:rsid w:val="00074A68"/>
    <w:rsid w:val="000777CF"/>
    <w:rsid w:val="00096AB4"/>
    <w:rsid w:val="000D0E28"/>
    <w:rsid w:val="000D74E9"/>
    <w:rsid w:val="000F00A9"/>
    <w:rsid w:val="00114FEE"/>
    <w:rsid w:val="00121961"/>
    <w:rsid w:val="00140B49"/>
    <w:rsid w:val="00143EAB"/>
    <w:rsid w:val="00152D8B"/>
    <w:rsid w:val="00161B72"/>
    <w:rsid w:val="0018448D"/>
    <w:rsid w:val="00185BF2"/>
    <w:rsid w:val="00193890"/>
    <w:rsid w:val="001C11AC"/>
    <w:rsid w:val="001E298A"/>
    <w:rsid w:val="001E55E7"/>
    <w:rsid w:val="00201E77"/>
    <w:rsid w:val="00203183"/>
    <w:rsid w:val="002058D3"/>
    <w:rsid w:val="0024256E"/>
    <w:rsid w:val="00257D90"/>
    <w:rsid w:val="00260A50"/>
    <w:rsid w:val="00263E94"/>
    <w:rsid w:val="00277A32"/>
    <w:rsid w:val="002B6F0F"/>
    <w:rsid w:val="002C10C5"/>
    <w:rsid w:val="002E5955"/>
    <w:rsid w:val="002F3DF1"/>
    <w:rsid w:val="002F5DB5"/>
    <w:rsid w:val="00302D07"/>
    <w:rsid w:val="003061DE"/>
    <w:rsid w:val="00332BE5"/>
    <w:rsid w:val="00355EE4"/>
    <w:rsid w:val="003610CB"/>
    <w:rsid w:val="00366C16"/>
    <w:rsid w:val="003837C5"/>
    <w:rsid w:val="003A32AA"/>
    <w:rsid w:val="003B1117"/>
    <w:rsid w:val="003B15A0"/>
    <w:rsid w:val="003C00F9"/>
    <w:rsid w:val="003C3ECC"/>
    <w:rsid w:val="003F4987"/>
    <w:rsid w:val="00400EF6"/>
    <w:rsid w:val="004161E1"/>
    <w:rsid w:val="00424AC3"/>
    <w:rsid w:val="00433604"/>
    <w:rsid w:val="00436599"/>
    <w:rsid w:val="004A7269"/>
    <w:rsid w:val="004A7E26"/>
    <w:rsid w:val="004E3D35"/>
    <w:rsid w:val="004E718D"/>
    <w:rsid w:val="00523C61"/>
    <w:rsid w:val="00526EF9"/>
    <w:rsid w:val="00550818"/>
    <w:rsid w:val="0057084D"/>
    <w:rsid w:val="005828A8"/>
    <w:rsid w:val="005912FF"/>
    <w:rsid w:val="005B5E41"/>
    <w:rsid w:val="005B7E15"/>
    <w:rsid w:val="0061690E"/>
    <w:rsid w:val="0062671F"/>
    <w:rsid w:val="00636507"/>
    <w:rsid w:val="006562FA"/>
    <w:rsid w:val="00660D12"/>
    <w:rsid w:val="00662D65"/>
    <w:rsid w:val="00676A07"/>
    <w:rsid w:val="00683BD1"/>
    <w:rsid w:val="0069085C"/>
    <w:rsid w:val="006A15BC"/>
    <w:rsid w:val="006A5F06"/>
    <w:rsid w:val="006B283E"/>
    <w:rsid w:val="006C4548"/>
    <w:rsid w:val="006C5B97"/>
    <w:rsid w:val="007074DA"/>
    <w:rsid w:val="00744A10"/>
    <w:rsid w:val="007500D1"/>
    <w:rsid w:val="00764804"/>
    <w:rsid w:val="007674EF"/>
    <w:rsid w:val="007856AA"/>
    <w:rsid w:val="007A0DCC"/>
    <w:rsid w:val="007F2209"/>
    <w:rsid w:val="007F415F"/>
    <w:rsid w:val="008043C7"/>
    <w:rsid w:val="00811DA6"/>
    <w:rsid w:val="00821D06"/>
    <w:rsid w:val="00824CCF"/>
    <w:rsid w:val="008455C5"/>
    <w:rsid w:val="00854A14"/>
    <w:rsid w:val="00866E6C"/>
    <w:rsid w:val="008A1329"/>
    <w:rsid w:val="008A4A2A"/>
    <w:rsid w:val="008A55D4"/>
    <w:rsid w:val="008C0321"/>
    <w:rsid w:val="008C3CBE"/>
    <w:rsid w:val="008C43E9"/>
    <w:rsid w:val="008E355A"/>
    <w:rsid w:val="008F54C6"/>
    <w:rsid w:val="00903C8F"/>
    <w:rsid w:val="009159EE"/>
    <w:rsid w:val="00916E29"/>
    <w:rsid w:val="009204E8"/>
    <w:rsid w:val="0095677C"/>
    <w:rsid w:val="00960905"/>
    <w:rsid w:val="00971850"/>
    <w:rsid w:val="009757F5"/>
    <w:rsid w:val="00984099"/>
    <w:rsid w:val="009A21DC"/>
    <w:rsid w:val="009B72D5"/>
    <w:rsid w:val="009D1D4A"/>
    <w:rsid w:val="00A03900"/>
    <w:rsid w:val="00A1329F"/>
    <w:rsid w:val="00A303C8"/>
    <w:rsid w:val="00A34792"/>
    <w:rsid w:val="00A37F1D"/>
    <w:rsid w:val="00A4543E"/>
    <w:rsid w:val="00A67986"/>
    <w:rsid w:val="00A81940"/>
    <w:rsid w:val="00A832EA"/>
    <w:rsid w:val="00AA328F"/>
    <w:rsid w:val="00AB22B7"/>
    <w:rsid w:val="00AC1489"/>
    <w:rsid w:val="00AC76C2"/>
    <w:rsid w:val="00AD2994"/>
    <w:rsid w:val="00B06061"/>
    <w:rsid w:val="00B06FD1"/>
    <w:rsid w:val="00B1686D"/>
    <w:rsid w:val="00B21841"/>
    <w:rsid w:val="00B532A4"/>
    <w:rsid w:val="00B6031F"/>
    <w:rsid w:val="00B669E9"/>
    <w:rsid w:val="00B700E8"/>
    <w:rsid w:val="00B72584"/>
    <w:rsid w:val="00BA72FA"/>
    <w:rsid w:val="00BB107D"/>
    <w:rsid w:val="00BB1338"/>
    <w:rsid w:val="00BB48B6"/>
    <w:rsid w:val="00BD3525"/>
    <w:rsid w:val="00BE4631"/>
    <w:rsid w:val="00BE6FE5"/>
    <w:rsid w:val="00BF6946"/>
    <w:rsid w:val="00C2225A"/>
    <w:rsid w:val="00C23240"/>
    <w:rsid w:val="00C4046E"/>
    <w:rsid w:val="00C464CC"/>
    <w:rsid w:val="00C825D2"/>
    <w:rsid w:val="00CA1FF3"/>
    <w:rsid w:val="00CA3365"/>
    <w:rsid w:val="00CB1ACA"/>
    <w:rsid w:val="00CD5DBE"/>
    <w:rsid w:val="00CE0D9C"/>
    <w:rsid w:val="00CE72A6"/>
    <w:rsid w:val="00CF3A94"/>
    <w:rsid w:val="00D1508A"/>
    <w:rsid w:val="00D22E61"/>
    <w:rsid w:val="00D50C39"/>
    <w:rsid w:val="00D54F63"/>
    <w:rsid w:val="00D656E6"/>
    <w:rsid w:val="00D91D88"/>
    <w:rsid w:val="00DB6757"/>
    <w:rsid w:val="00DD2418"/>
    <w:rsid w:val="00DF172C"/>
    <w:rsid w:val="00DF53D5"/>
    <w:rsid w:val="00E03D1B"/>
    <w:rsid w:val="00E05537"/>
    <w:rsid w:val="00E06CD6"/>
    <w:rsid w:val="00E41068"/>
    <w:rsid w:val="00E43649"/>
    <w:rsid w:val="00E6399D"/>
    <w:rsid w:val="00E72DF0"/>
    <w:rsid w:val="00E8239B"/>
    <w:rsid w:val="00E836BC"/>
    <w:rsid w:val="00E86055"/>
    <w:rsid w:val="00EC520D"/>
    <w:rsid w:val="00ED7304"/>
    <w:rsid w:val="00F04AE0"/>
    <w:rsid w:val="00F07A6D"/>
    <w:rsid w:val="00F40B42"/>
    <w:rsid w:val="00FD366F"/>
    <w:rsid w:val="00FF3177"/>
    <w:rsid w:val="00FF40FF"/>
    <w:rsid w:val="00FF4A07"/>
    <w:rsid w:val="00FF569A"/>
    <w:rsid w:val="00FF7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D1B"/>
  </w:style>
  <w:style w:type="paragraph" w:styleId="Titolo2">
    <w:name w:val="heading 2"/>
    <w:basedOn w:val="Normale"/>
    <w:link w:val="Titolo2Carattere"/>
    <w:uiPriority w:val="9"/>
    <w:qFormat/>
    <w:rsid w:val="007F415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64CC"/>
    <w:pPr>
      <w:ind w:left="720"/>
      <w:contextualSpacing/>
    </w:pPr>
  </w:style>
  <w:style w:type="character" w:styleId="Enfasigrassetto">
    <w:name w:val="Strong"/>
    <w:basedOn w:val="Carpredefinitoparagrafo"/>
    <w:uiPriority w:val="22"/>
    <w:qFormat/>
    <w:rsid w:val="009D1D4A"/>
    <w:rPr>
      <w:b/>
      <w:bCs/>
    </w:rPr>
  </w:style>
  <w:style w:type="character" w:styleId="Collegamentoipertestuale">
    <w:name w:val="Hyperlink"/>
    <w:basedOn w:val="Carpredefinitoparagrafo"/>
    <w:uiPriority w:val="99"/>
    <w:unhideWhenUsed/>
    <w:rsid w:val="00B72584"/>
    <w:rPr>
      <w:color w:val="0000FF" w:themeColor="hyperlink"/>
      <w:u w:val="single"/>
    </w:rPr>
  </w:style>
  <w:style w:type="paragraph" w:styleId="Intestazione">
    <w:name w:val="header"/>
    <w:basedOn w:val="Normale"/>
    <w:link w:val="IntestazioneCarattere"/>
    <w:uiPriority w:val="99"/>
    <w:unhideWhenUsed/>
    <w:rsid w:val="00D150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508A"/>
  </w:style>
  <w:style w:type="paragraph" w:styleId="Pidipagina">
    <w:name w:val="footer"/>
    <w:basedOn w:val="Normale"/>
    <w:link w:val="PidipaginaCarattere"/>
    <w:uiPriority w:val="99"/>
    <w:unhideWhenUsed/>
    <w:rsid w:val="00D150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508A"/>
  </w:style>
  <w:style w:type="table" w:styleId="Grigliatabella">
    <w:name w:val="Table Grid"/>
    <w:basedOn w:val="Tabellanormale"/>
    <w:uiPriority w:val="59"/>
    <w:rsid w:val="00FF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7F415F"/>
    <w:rPr>
      <w:rFonts w:ascii="Times New Roman" w:eastAsia="Times New Roman" w:hAnsi="Times New Roman" w:cs="Times New Roman"/>
      <w:b/>
      <w:bCs/>
      <w:sz w:val="36"/>
      <w:szCs w:val="36"/>
      <w:lang w:eastAsia="it-IT"/>
    </w:rPr>
  </w:style>
  <w:style w:type="character" w:styleId="Collegamentovisitato">
    <w:name w:val="FollowedHyperlink"/>
    <w:basedOn w:val="Carpredefinitoparagrafo"/>
    <w:uiPriority w:val="99"/>
    <w:semiHidden/>
    <w:unhideWhenUsed/>
    <w:rsid w:val="008F54C6"/>
    <w:rPr>
      <w:color w:val="800080" w:themeColor="followedHyperlink"/>
      <w:u w:val="single"/>
    </w:rPr>
  </w:style>
  <w:style w:type="paragraph" w:styleId="Testofumetto">
    <w:name w:val="Balloon Text"/>
    <w:basedOn w:val="Normale"/>
    <w:link w:val="TestofumettoCarattere"/>
    <w:uiPriority w:val="99"/>
    <w:semiHidden/>
    <w:unhideWhenUsed/>
    <w:rsid w:val="00F07A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7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erno.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ern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ariobagnoli@pec.governo.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erno.it" TargetMode="External"/><Relationship Id="rId4" Type="http://schemas.microsoft.com/office/2007/relationships/stylesWithEffects" Target="stylesWithEffects.xml"/><Relationship Id="rId9" Type="http://schemas.openxmlformats.org/officeDocument/2006/relationships/hyperlink" Target="http://www.governo.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C1DD-4721-4967-B08E-0AFA8527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2182</Words>
  <Characters>12438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gdidonato</dc:creator>
  <cp:lastModifiedBy>Valentina Pietropaolo</cp:lastModifiedBy>
  <cp:revision>15</cp:revision>
  <cp:lastPrinted>2019-02-12T10:51:00Z</cp:lastPrinted>
  <dcterms:created xsi:type="dcterms:W3CDTF">2019-02-12T10:26:00Z</dcterms:created>
  <dcterms:modified xsi:type="dcterms:W3CDTF">2019-03-01T18:48:00Z</dcterms:modified>
</cp:coreProperties>
</file>